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1B" w:rsidRDefault="00BA661B" w:rsidP="00F834B0">
      <w:pPr>
        <w:widowControl/>
        <w:jc w:val="left"/>
        <w:rPr>
          <w:rFonts w:ascii="黑体" w:eastAsia="黑体" w:hAnsi="黑体" w:hint="eastAsia"/>
          <w:sz w:val="32"/>
          <w:szCs w:val="32"/>
        </w:rPr>
      </w:pPr>
    </w:p>
    <w:p w:rsidR="00806345" w:rsidRDefault="00806345" w:rsidP="00F834B0">
      <w:pPr>
        <w:widowControl/>
        <w:jc w:val="left"/>
        <w:rPr>
          <w:rFonts w:ascii="黑体" w:eastAsia="黑体" w:hAnsi="黑体" w:hint="eastAsia"/>
          <w:sz w:val="32"/>
          <w:szCs w:val="32"/>
        </w:rPr>
      </w:pPr>
    </w:p>
    <w:p w:rsidR="00806345" w:rsidRDefault="00806345" w:rsidP="00F834B0">
      <w:pPr>
        <w:widowControl/>
        <w:jc w:val="left"/>
        <w:rPr>
          <w:rFonts w:ascii="黑体" w:eastAsia="黑体" w:hAnsi="黑体"/>
          <w:sz w:val="32"/>
          <w:szCs w:val="32"/>
        </w:rPr>
      </w:pPr>
    </w:p>
    <w:p w:rsidR="00BA661B" w:rsidRDefault="00BA661B" w:rsidP="00F834B0">
      <w:pPr>
        <w:widowControl/>
        <w:jc w:val="left"/>
        <w:rPr>
          <w:rFonts w:ascii="黑体" w:eastAsia="黑体" w:hAnsi="黑体"/>
          <w:sz w:val="32"/>
          <w:szCs w:val="32"/>
        </w:rPr>
      </w:pPr>
    </w:p>
    <w:p w:rsidR="00BA661B" w:rsidRDefault="00BA661B" w:rsidP="00F834B0">
      <w:pPr>
        <w:widowControl/>
        <w:jc w:val="left"/>
        <w:rPr>
          <w:rFonts w:ascii="黑体" w:eastAsia="黑体" w:hAnsi="黑体"/>
          <w:sz w:val="32"/>
          <w:szCs w:val="32"/>
        </w:rPr>
      </w:pPr>
    </w:p>
    <w:p w:rsidR="00BA661B" w:rsidRPr="00591D9E" w:rsidRDefault="00BA661B" w:rsidP="00591D9E">
      <w:pPr>
        <w:widowControl/>
        <w:jc w:val="center"/>
        <w:rPr>
          <w:rFonts w:ascii="黑体" w:eastAsia="黑体" w:hAnsi="黑体"/>
          <w:sz w:val="52"/>
          <w:szCs w:val="52"/>
        </w:rPr>
      </w:pPr>
      <w:r w:rsidRPr="00591D9E">
        <w:rPr>
          <w:rFonts w:ascii="黑体" w:eastAsia="黑体" w:hAnsi="黑体" w:hint="eastAsia"/>
          <w:sz w:val="52"/>
          <w:szCs w:val="52"/>
        </w:rPr>
        <w:t>《</w:t>
      </w:r>
      <w:r w:rsidRPr="00591D9E">
        <w:rPr>
          <w:rFonts w:ascii="黑体" w:eastAsia="黑体" w:hAnsi="黑体"/>
          <w:sz w:val="52"/>
          <w:szCs w:val="52"/>
        </w:rPr>
        <w:t>SimTrade</w:t>
      </w:r>
      <w:r w:rsidRPr="00591D9E">
        <w:rPr>
          <w:rFonts w:ascii="黑体" w:eastAsia="黑体" w:hAnsi="黑体" w:hint="eastAsia"/>
          <w:sz w:val="52"/>
          <w:szCs w:val="52"/>
        </w:rPr>
        <w:t>外贸实习平台》</w:t>
      </w:r>
    </w:p>
    <w:p w:rsidR="00BA661B" w:rsidRDefault="00BA661B" w:rsidP="00591D9E">
      <w:pPr>
        <w:widowControl/>
        <w:jc w:val="center"/>
        <w:rPr>
          <w:rFonts w:ascii="黑体" w:eastAsia="黑体" w:hAnsi="黑体"/>
          <w:sz w:val="72"/>
          <w:szCs w:val="72"/>
        </w:rPr>
      </w:pPr>
      <w:r w:rsidRPr="00591D9E">
        <w:rPr>
          <w:rFonts w:ascii="黑体" w:eastAsia="黑体" w:hAnsi="黑体" w:hint="eastAsia"/>
          <w:sz w:val="52"/>
          <w:szCs w:val="52"/>
        </w:rPr>
        <w:t>实验指导书</w:t>
      </w:r>
    </w:p>
    <w:p w:rsidR="00BA661B" w:rsidRDefault="00BA661B" w:rsidP="00F834B0">
      <w:pPr>
        <w:widowControl/>
        <w:jc w:val="center"/>
        <w:rPr>
          <w:rFonts w:ascii="黑体" w:eastAsia="黑体" w:hAnsi="黑体"/>
          <w:sz w:val="72"/>
          <w:szCs w:val="72"/>
        </w:rPr>
      </w:pPr>
    </w:p>
    <w:p w:rsidR="00BA661B" w:rsidRPr="00257961" w:rsidRDefault="00BA661B" w:rsidP="00F834B0">
      <w:pPr>
        <w:widowControl/>
        <w:jc w:val="center"/>
        <w:rPr>
          <w:rFonts w:ascii="黑体" w:eastAsia="黑体" w:hAnsi="黑体"/>
          <w:sz w:val="32"/>
          <w:szCs w:val="32"/>
        </w:rPr>
      </w:pPr>
      <w:r w:rsidRPr="00257961">
        <w:rPr>
          <w:rFonts w:ascii="黑体" w:eastAsia="黑体" w:hAnsi="黑体" w:hint="eastAsia"/>
          <w:sz w:val="32"/>
          <w:szCs w:val="32"/>
        </w:rPr>
        <w:t>（供</w:t>
      </w:r>
      <w:r>
        <w:rPr>
          <w:rFonts w:ascii="黑体" w:eastAsia="黑体" w:hAnsi="黑体" w:hint="eastAsia"/>
          <w:sz w:val="32"/>
          <w:szCs w:val="32"/>
        </w:rPr>
        <w:t>国际经济与贸易</w:t>
      </w:r>
      <w:r w:rsidRPr="00257961">
        <w:rPr>
          <w:rFonts w:ascii="黑体" w:eastAsia="黑体" w:hAnsi="黑体" w:hint="eastAsia"/>
          <w:sz w:val="32"/>
          <w:szCs w:val="32"/>
        </w:rPr>
        <w:t>专业使用）</w:t>
      </w:r>
    </w:p>
    <w:p w:rsidR="00BA661B" w:rsidRDefault="00BA661B" w:rsidP="00F834B0">
      <w:pPr>
        <w:widowControl/>
        <w:jc w:val="left"/>
        <w:rPr>
          <w:rFonts w:ascii="黑体" w:eastAsia="黑体" w:hAnsi="黑体"/>
          <w:sz w:val="32"/>
          <w:szCs w:val="32"/>
        </w:rPr>
      </w:pPr>
    </w:p>
    <w:p w:rsidR="00BA661B" w:rsidRPr="00257961" w:rsidRDefault="00BA661B" w:rsidP="00257961">
      <w:pPr>
        <w:widowControl/>
        <w:rPr>
          <w:rFonts w:ascii="黑体" w:eastAsia="黑体" w:hAnsi="黑体"/>
          <w:sz w:val="32"/>
          <w:szCs w:val="32"/>
        </w:rPr>
      </w:pPr>
    </w:p>
    <w:p w:rsidR="00BA661B" w:rsidRDefault="00BA661B" w:rsidP="00257961">
      <w:pPr>
        <w:widowControl/>
        <w:jc w:val="center"/>
        <w:rPr>
          <w:rFonts w:ascii="黑体" w:eastAsia="黑体" w:hAnsi="黑体"/>
          <w:sz w:val="32"/>
          <w:szCs w:val="32"/>
        </w:rPr>
      </w:pPr>
    </w:p>
    <w:p w:rsidR="00BA661B" w:rsidRDefault="00BA661B" w:rsidP="00257961">
      <w:pPr>
        <w:widowControl/>
        <w:jc w:val="left"/>
        <w:rPr>
          <w:rFonts w:ascii="黑体" w:eastAsia="黑体" w:hAnsi="黑体"/>
          <w:sz w:val="32"/>
          <w:szCs w:val="32"/>
        </w:rPr>
      </w:pPr>
    </w:p>
    <w:p w:rsidR="00BA661B" w:rsidRDefault="00BA661B" w:rsidP="00F834B0">
      <w:pPr>
        <w:widowControl/>
        <w:jc w:val="left"/>
        <w:rPr>
          <w:rFonts w:ascii="黑体" w:eastAsia="黑体" w:hAnsi="黑体"/>
          <w:sz w:val="32"/>
          <w:szCs w:val="32"/>
        </w:rPr>
      </w:pPr>
    </w:p>
    <w:p w:rsidR="00BA661B" w:rsidRDefault="00BA661B" w:rsidP="00F834B0">
      <w:pPr>
        <w:widowControl/>
        <w:jc w:val="left"/>
        <w:rPr>
          <w:rFonts w:ascii="黑体" w:eastAsia="黑体" w:hAnsi="黑体"/>
          <w:sz w:val="32"/>
          <w:szCs w:val="32"/>
        </w:rPr>
      </w:pPr>
    </w:p>
    <w:p w:rsidR="00BA661B" w:rsidRDefault="00BA661B" w:rsidP="00591D9E">
      <w:pPr>
        <w:widowControl/>
        <w:jc w:val="center"/>
        <w:rPr>
          <w:rFonts w:ascii="黑体" w:eastAsia="黑体" w:hAnsi="黑体"/>
          <w:sz w:val="32"/>
          <w:szCs w:val="32"/>
        </w:rPr>
      </w:pPr>
      <w:r>
        <w:rPr>
          <w:rFonts w:ascii="黑体" w:eastAsia="黑体" w:hAnsi="黑体" w:hint="eastAsia"/>
          <w:sz w:val="32"/>
          <w:szCs w:val="32"/>
        </w:rPr>
        <w:t>戴瑾</w:t>
      </w:r>
      <w:r>
        <w:rPr>
          <w:rFonts w:ascii="黑体" w:eastAsia="黑体" w:hAnsi="黑体"/>
          <w:sz w:val="32"/>
          <w:szCs w:val="32"/>
        </w:rPr>
        <w:t xml:space="preserve"> </w:t>
      </w:r>
      <w:r>
        <w:rPr>
          <w:rFonts w:ascii="黑体" w:eastAsia="黑体" w:hAnsi="黑体" w:hint="eastAsia"/>
          <w:sz w:val="32"/>
          <w:szCs w:val="32"/>
        </w:rPr>
        <w:t>编</w:t>
      </w:r>
    </w:p>
    <w:p w:rsidR="00BA661B" w:rsidRDefault="00BA661B" w:rsidP="00257961">
      <w:pPr>
        <w:widowControl/>
        <w:jc w:val="center"/>
        <w:rPr>
          <w:rFonts w:ascii="黑体" w:eastAsia="黑体" w:hAnsi="黑体"/>
          <w:sz w:val="32"/>
          <w:szCs w:val="32"/>
        </w:rPr>
      </w:pPr>
      <w:r>
        <w:rPr>
          <w:rFonts w:ascii="黑体" w:eastAsia="黑体" w:hAnsi="黑体" w:hint="eastAsia"/>
          <w:sz w:val="32"/>
          <w:szCs w:val="32"/>
        </w:rPr>
        <w:t>江汉大学企业运营虚拟仿真实验教学中心</w:t>
      </w:r>
    </w:p>
    <w:p w:rsidR="00BA661B" w:rsidRDefault="00BA661B">
      <w:pPr>
        <w:widowControl/>
        <w:jc w:val="left"/>
        <w:rPr>
          <w:rFonts w:ascii="黑体" w:eastAsia="黑体" w:hAnsi="黑体"/>
          <w:sz w:val="32"/>
          <w:szCs w:val="32"/>
        </w:rPr>
      </w:pPr>
    </w:p>
    <w:p w:rsidR="00BA661B" w:rsidRPr="00A56D4C" w:rsidRDefault="00BA661B" w:rsidP="00806345">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一</w:t>
      </w:r>
      <w:r>
        <w:rPr>
          <w:rFonts w:ascii="黑体" w:eastAsia="黑体" w:hAnsi="黑体"/>
          <w:sz w:val="32"/>
          <w:szCs w:val="32"/>
        </w:rPr>
        <w:t xml:space="preserve">  </w:t>
      </w:r>
      <w:r w:rsidRPr="00591D9E">
        <w:rPr>
          <w:rFonts w:ascii="宋体" w:hAnsi="宋体" w:cs="Arial"/>
          <w:bCs w:val="0"/>
          <w:kern w:val="0"/>
          <w:sz w:val="32"/>
          <w:szCs w:val="32"/>
        </w:rPr>
        <w:t>L/C</w:t>
      </w:r>
      <w:r w:rsidRPr="00591D9E">
        <w:rPr>
          <w:rFonts w:ascii="宋体" w:hAnsi="宋体" w:cs="Arial" w:hint="eastAsia"/>
          <w:bCs w:val="0"/>
          <w:kern w:val="0"/>
          <w:sz w:val="32"/>
          <w:szCs w:val="32"/>
        </w:rPr>
        <w:t>方式下的履约流程</w:t>
      </w:r>
    </w:p>
    <w:p w:rsidR="00BA661B" w:rsidRPr="00C319D0"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w:t>
      </w:r>
      <w:r w:rsidRPr="00C319D0">
        <w:rPr>
          <w:rFonts w:ascii="黑体" w:eastAsia="黑体" w:hAnsi="黑体" w:hint="eastAsia"/>
          <w:sz w:val="28"/>
          <w:szCs w:val="28"/>
        </w:rPr>
        <w:t>验目的】</w:t>
      </w:r>
    </w:p>
    <w:p w:rsidR="00BA661B" w:rsidRPr="00591D9E" w:rsidRDefault="00BA661B" w:rsidP="00806345">
      <w:pPr>
        <w:spacing w:line="300" w:lineRule="auto"/>
        <w:ind w:firstLineChars="200" w:firstLine="480"/>
        <w:rPr>
          <w:rFonts w:ascii="宋体"/>
          <w:sz w:val="24"/>
          <w:szCs w:val="24"/>
        </w:rPr>
      </w:pPr>
      <w:r w:rsidRPr="00C319D0">
        <w:rPr>
          <w:rFonts w:ascii="宋体" w:hAnsi="宋体" w:hint="eastAsia"/>
          <w:sz w:val="24"/>
          <w:szCs w:val="24"/>
        </w:rPr>
        <w:t>每个参与</w:t>
      </w:r>
      <w:r w:rsidRPr="00C319D0">
        <w:rPr>
          <w:rFonts w:ascii="宋体" w:hAnsi="宋体"/>
          <w:sz w:val="24"/>
          <w:szCs w:val="24"/>
        </w:rPr>
        <w:t xml:space="preserve"> SimTrade </w:t>
      </w:r>
      <w:r w:rsidRPr="00C319D0">
        <w:rPr>
          <w:rFonts w:ascii="宋体" w:hAnsi="宋体" w:hint="eastAsia"/>
          <w:sz w:val="24"/>
          <w:szCs w:val="24"/>
        </w:rPr>
        <w:t>虚拟贸易的学生都将按照实</w:t>
      </w:r>
      <w:r>
        <w:rPr>
          <w:rFonts w:ascii="宋体" w:hAnsi="宋体" w:hint="eastAsia"/>
          <w:sz w:val="24"/>
          <w:szCs w:val="24"/>
        </w:rPr>
        <w:t>验</w:t>
      </w:r>
      <w:r w:rsidRPr="00C319D0">
        <w:rPr>
          <w:rFonts w:ascii="宋体" w:hAnsi="宋体" w:hint="eastAsia"/>
          <w:sz w:val="24"/>
          <w:szCs w:val="24"/>
        </w:rPr>
        <w:t>计划，扮演进出口业务流程中的不同当事人，从而共同组成了模拟贸易环境。通过这样相互竞争和协作的角色扮演，</w:t>
      </w:r>
      <w:r>
        <w:rPr>
          <w:rFonts w:ascii="宋体" w:hAnsi="宋体" w:hint="eastAsia"/>
          <w:sz w:val="24"/>
          <w:szCs w:val="24"/>
        </w:rPr>
        <w:t>学生</w:t>
      </w:r>
      <w:r w:rsidRPr="00C319D0">
        <w:rPr>
          <w:rFonts w:ascii="宋体" w:hAnsi="宋体" w:hint="eastAsia"/>
          <w:sz w:val="24"/>
          <w:szCs w:val="24"/>
        </w:rPr>
        <w:t>将面对出口商、进口商、供应商甚至银行的日常工作，从而熟练掌握各种业务技巧，体会客户、供应商、银行和政府机构的互动关系，真正了解到国际贸易的物流、资金流和业务流的运作方式。</w:t>
      </w:r>
      <w:r>
        <w:rPr>
          <w:rFonts w:ascii="宋体" w:hAnsi="宋体" w:hint="eastAsia"/>
          <w:sz w:val="24"/>
          <w:szCs w:val="24"/>
        </w:rPr>
        <w:t>学生</w:t>
      </w:r>
      <w:r>
        <w:rPr>
          <w:rFonts w:hint="eastAsia"/>
          <w:sz w:val="24"/>
          <w:szCs w:val="24"/>
        </w:rPr>
        <w:t>将亲身</w:t>
      </w:r>
      <w:r w:rsidRPr="00A63420">
        <w:rPr>
          <w:rFonts w:hint="eastAsia"/>
          <w:sz w:val="24"/>
          <w:szCs w:val="24"/>
        </w:rPr>
        <w:t>体验整个外贸行业的流程和惯例，</w:t>
      </w:r>
      <w:r w:rsidRPr="00C319D0">
        <w:rPr>
          <w:rFonts w:ascii="宋体" w:hAnsi="宋体" w:hint="eastAsia"/>
          <w:sz w:val="24"/>
          <w:szCs w:val="24"/>
        </w:rPr>
        <w:t>最终达到在</w:t>
      </w:r>
      <w:r w:rsidRPr="00C319D0">
        <w:rPr>
          <w:rFonts w:ascii="宋体" w:hint="eastAsia"/>
          <w:sz w:val="24"/>
          <w:szCs w:val="24"/>
        </w:rPr>
        <w:t>“</w:t>
      </w:r>
      <w:r w:rsidRPr="00C319D0">
        <w:rPr>
          <w:rFonts w:ascii="宋体" w:hAnsi="宋体" w:hint="eastAsia"/>
          <w:sz w:val="24"/>
          <w:szCs w:val="24"/>
        </w:rPr>
        <w:t>实践中学习</w:t>
      </w:r>
      <w:r w:rsidRPr="00C319D0">
        <w:rPr>
          <w:rFonts w:ascii="宋体" w:hint="eastAsia"/>
          <w:sz w:val="24"/>
          <w:szCs w:val="24"/>
        </w:rPr>
        <w:t>”</w:t>
      </w:r>
      <w:r w:rsidRPr="00C319D0">
        <w:rPr>
          <w:rFonts w:ascii="宋体" w:hAnsi="宋体" w:hint="eastAsia"/>
          <w:sz w:val="24"/>
          <w:szCs w:val="24"/>
        </w:rPr>
        <w:t>的目的。</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sidRPr="00A63420">
        <w:rPr>
          <w:rFonts w:ascii="宋体" w:hAnsi="宋体"/>
          <w:sz w:val="24"/>
          <w:szCs w:val="24"/>
        </w:rPr>
        <w:t>CIF</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sidRPr="00A63420">
        <w:rPr>
          <w:rFonts w:ascii="宋体" w:hAnsi="宋体"/>
          <w:sz w:val="24"/>
          <w:szCs w:val="24"/>
        </w:rPr>
        <w:t>L/C</w:t>
      </w:r>
      <w:r w:rsidRPr="00A63420">
        <w:rPr>
          <w:rFonts w:ascii="宋体" w:hAnsi="宋体" w:hint="eastAsia"/>
          <w:sz w:val="24"/>
          <w:szCs w:val="24"/>
        </w:rPr>
        <w:t>结算程序和运用技巧。</w:t>
      </w:r>
    </w:p>
    <w:p w:rsidR="00BA661B" w:rsidRPr="00591D9E" w:rsidRDefault="00BA661B" w:rsidP="00806345">
      <w:pPr>
        <w:spacing w:line="300" w:lineRule="auto"/>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591D9E"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591D9E" w:rsidRDefault="00BA661B" w:rsidP="00806345">
      <w:pPr>
        <w:widowControl/>
        <w:snapToGrid w:val="0"/>
        <w:spacing w:line="300" w:lineRule="auto"/>
        <w:ind w:firstLineChars="196" w:firstLine="472"/>
        <w:jc w:val="left"/>
        <w:rPr>
          <w:rFonts w:ascii="宋体" w:cs="Arial"/>
          <w:kern w:val="0"/>
          <w:sz w:val="24"/>
          <w:szCs w:val="24"/>
        </w:rPr>
      </w:pPr>
      <w:r>
        <w:rPr>
          <w:rFonts w:ascii="宋体" w:hAnsi="宋体" w:cs="Arial"/>
          <w:b/>
          <w:bCs/>
          <w:kern w:val="0"/>
          <w:sz w:val="24"/>
          <w:szCs w:val="24"/>
        </w:rPr>
        <w:t>1.</w:t>
      </w:r>
      <w:r w:rsidRPr="00591D9E">
        <w:rPr>
          <w:rFonts w:ascii="宋体" w:hAnsi="宋体" w:cs="Arial" w:hint="eastAsia"/>
          <w:b/>
          <w:bCs/>
          <w:kern w:val="0"/>
          <w:sz w:val="24"/>
          <w:szCs w:val="24"/>
        </w:rPr>
        <w:t>推销</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进出口商要将产品打进国际市场，必须先开拓市场，寻找合适的交易对象。可以通过寄送业务推广函电</w:t>
      </w:r>
      <w:r w:rsidRPr="00591D9E">
        <w:rPr>
          <w:rFonts w:ascii="宋体" w:hAnsi="宋体" w:cs="Arial"/>
          <w:kern w:val="0"/>
          <w:sz w:val="24"/>
          <w:szCs w:val="24"/>
        </w:rPr>
        <w:t>(</w:t>
      </w:r>
      <w:r w:rsidRPr="005C2055">
        <w:rPr>
          <w:rFonts w:ascii="Times New Roman" w:hAnsi="Times New Roman"/>
          <w:kern w:val="0"/>
          <w:sz w:val="24"/>
          <w:szCs w:val="24"/>
        </w:rPr>
        <w:t>Sale Letter</w:t>
      </w:r>
      <w:r w:rsidRPr="00591D9E">
        <w:rPr>
          <w:rFonts w:ascii="宋体" w:hAnsi="宋体" w:cs="Arial"/>
          <w:kern w:val="0"/>
          <w:sz w:val="24"/>
          <w:szCs w:val="24"/>
        </w:rPr>
        <w:t>)</w:t>
      </w:r>
      <w:r w:rsidRPr="00591D9E">
        <w:rPr>
          <w:rFonts w:ascii="宋体" w:hAnsi="宋体" w:cs="Arial" w:hint="eastAsia"/>
          <w:kern w:val="0"/>
          <w:sz w:val="24"/>
          <w:szCs w:val="24"/>
        </w:rPr>
        <w:t>或在计算机网络、国外杂志、报刊上刊登产品广告来推销自己，同时也可通过参加商展、实地到国外考察等途径来寻找交易对象，增进贸易机会。</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lastRenderedPageBreak/>
        <w:t xml:space="preserve">　　</w:t>
      </w:r>
      <w:r>
        <w:rPr>
          <w:rFonts w:ascii="宋体" w:hAnsi="宋体" w:cs="Arial"/>
          <w:b/>
          <w:bCs/>
          <w:kern w:val="0"/>
          <w:sz w:val="24"/>
          <w:szCs w:val="24"/>
        </w:rPr>
        <w:t>2.</w:t>
      </w:r>
      <w:r w:rsidRPr="00591D9E">
        <w:rPr>
          <w:rFonts w:ascii="宋体" w:hAnsi="宋体" w:cs="Arial" w:hint="eastAsia"/>
          <w:b/>
          <w:bCs/>
          <w:kern w:val="0"/>
          <w:sz w:val="24"/>
          <w:szCs w:val="24"/>
        </w:rPr>
        <w:t>询盘</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又称为询价。进口商收到出口商的业务推广函电或看到广告后，根据自己的需要，对有意进一步洽商的出口商予以询盘</w:t>
      </w:r>
      <w:r w:rsidRPr="00591D9E">
        <w:rPr>
          <w:rFonts w:ascii="宋体" w:hAnsi="宋体" w:cs="Arial"/>
          <w:kern w:val="0"/>
          <w:sz w:val="24"/>
          <w:szCs w:val="24"/>
        </w:rPr>
        <w:t>(</w:t>
      </w:r>
      <w:r w:rsidRPr="005C2055">
        <w:rPr>
          <w:rFonts w:ascii="Times New Roman" w:hAnsi="Times New Roman"/>
          <w:kern w:val="0"/>
          <w:sz w:val="24"/>
          <w:szCs w:val="24"/>
        </w:rPr>
        <w:t>Inquiry</w:t>
      </w:r>
      <w:r w:rsidRPr="00591D9E">
        <w:rPr>
          <w:rFonts w:ascii="宋体" w:hAnsi="宋体" w:cs="Arial"/>
          <w:kern w:val="0"/>
          <w:sz w:val="24"/>
          <w:szCs w:val="24"/>
        </w:rPr>
        <w:t>)</w:t>
      </w:r>
      <w:r w:rsidRPr="00591D9E">
        <w:rPr>
          <w:rFonts w:ascii="宋体" w:hAnsi="宋体" w:cs="Arial" w:hint="eastAsia"/>
          <w:kern w:val="0"/>
          <w:sz w:val="24"/>
          <w:szCs w:val="24"/>
        </w:rPr>
        <w:t>，以期达成交易。</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w:t>
      </w:r>
      <w:r w:rsidRPr="00591D9E">
        <w:rPr>
          <w:rFonts w:ascii="宋体" w:hAnsi="宋体" w:cs="Arial" w:hint="eastAsia"/>
          <w:b/>
          <w:bCs/>
          <w:kern w:val="0"/>
          <w:sz w:val="24"/>
          <w:szCs w:val="24"/>
        </w:rPr>
        <w:t>发盘</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又称为报价。出口商按买主来函要求，先向供货的工厂询盘，然后计算出口报价回函给进口商。这期间可能需要函电多次往返接洽，最后得到关于价格条款的一致意见。</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4.</w:t>
      </w:r>
      <w:r w:rsidRPr="00591D9E">
        <w:rPr>
          <w:rFonts w:ascii="宋体" w:hAnsi="宋体" w:cs="Arial" w:hint="eastAsia"/>
          <w:b/>
          <w:bCs/>
          <w:kern w:val="0"/>
          <w:sz w:val="24"/>
          <w:szCs w:val="24"/>
        </w:rPr>
        <w:t>签订合同</w:t>
      </w:r>
    </w:p>
    <w:p w:rsidR="00BA661B" w:rsidRPr="00591D9E" w:rsidRDefault="00BA661B" w:rsidP="00806345">
      <w:pPr>
        <w:spacing w:line="300" w:lineRule="auto"/>
        <w:ind w:firstLineChars="200" w:firstLine="480"/>
        <w:rPr>
          <w:rFonts w:ascii="宋体" w:cs="Arial"/>
          <w:kern w:val="0"/>
          <w:sz w:val="24"/>
          <w:szCs w:val="24"/>
        </w:rPr>
      </w:pPr>
      <w:r w:rsidRPr="00591D9E">
        <w:rPr>
          <w:rFonts w:ascii="宋体" w:hAnsi="宋体" w:cs="Arial" w:hint="eastAsia"/>
          <w:kern w:val="0"/>
          <w:sz w:val="24"/>
          <w:szCs w:val="24"/>
        </w:rPr>
        <w:t>国外买主与出口商经一番讨价还价后，就各项交易条件达成一致，正式签订外销合同</w:t>
      </w:r>
      <w:r w:rsidRPr="00591D9E">
        <w:rPr>
          <w:rFonts w:ascii="宋体" w:hAnsi="宋体" w:cs="Arial"/>
          <w:kern w:val="0"/>
          <w:sz w:val="24"/>
          <w:szCs w:val="24"/>
        </w:rPr>
        <w:t>(</w:t>
      </w:r>
      <w:r w:rsidRPr="005C2055">
        <w:rPr>
          <w:rFonts w:ascii="Times New Roman" w:hAnsi="Times New Roman"/>
          <w:kern w:val="0"/>
          <w:sz w:val="24"/>
          <w:szCs w:val="24"/>
        </w:rPr>
        <w:t>Contract</w:t>
      </w:r>
      <w:r w:rsidRPr="00591D9E">
        <w:rPr>
          <w:rFonts w:ascii="宋体" w:hAnsi="宋体" w:cs="Arial" w:hint="eastAsia"/>
          <w:kern w:val="0"/>
          <w:sz w:val="24"/>
          <w:szCs w:val="24"/>
        </w:rPr>
        <w:t>或</w:t>
      </w:r>
      <w:r w:rsidRPr="005C2055">
        <w:rPr>
          <w:rFonts w:ascii="Times New Roman" w:hAnsi="Times New Roman"/>
          <w:kern w:val="0"/>
          <w:sz w:val="24"/>
          <w:szCs w:val="24"/>
        </w:rPr>
        <w:t>Agreement</w:t>
      </w:r>
      <w:r w:rsidRPr="00591D9E">
        <w:rPr>
          <w:rFonts w:ascii="宋体" w:hAnsi="宋体" w:cs="Arial"/>
          <w:kern w:val="0"/>
          <w:sz w:val="24"/>
          <w:szCs w:val="24"/>
        </w:rPr>
        <w:t>)</w:t>
      </w:r>
      <w:r w:rsidRPr="00591D9E">
        <w:rPr>
          <w:rFonts w:ascii="宋体" w:hAnsi="宋体" w:cs="Arial" w:hint="eastAsia"/>
          <w:kern w:val="0"/>
          <w:sz w:val="24"/>
          <w:szCs w:val="24"/>
        </w:rPr>
        <w:t>。</w:t>
      </w:r>
      <w:r w:rsidRPr="00591D9E">
        <w:rPr>
          <w:rFonts w:ascii="宋体" w:cs="Arial"/>
          <w:kern w:val="0"/>
          <w:sz w:val="24"/>
          <w:szCs w:val="24"/>
        </w:rPr>
        <w:br/>
      </w:r>
      <w:r w:rsidRPr="00591D9E">
        <w:rPr>
          <w:rFonts w:ascii="宋体" w:hAnsi="宋体" w:cs="Arial" w:hint="eastAsia"/>
          <w:kern w:val="0"/>
          <w:sz w:val="24"/>
          <w:szCs w:val="24"/>
        </w:rPr>
        <w:t xml:space="preserve">　　在</w:t>
      </w:r>
      <w:r w:rsidRPr="00591D9E">
        <w:rPr>
          <w:rFonts w:ascii="宋体" w:hAnsi="宋体" w:cs="Arial"/>
          <w:kern w:val="0"/>
          <w:sz w:val="24"/>
          <w:szCs w:val="24"/>
        </w:rPr>
        <w:t>SimTrade</w:t>
      </w:r>
      <w:r w:rsidRPr="00591D9E">
        <w:rPr>
          <w:rFonts w:ascii="宋体" w:hAnsi="宋体" w:cs="Arial" w:hint="eastAsia"/>
          <w:kern w:val="0"/>
          <w:sz w:val="24"/>
          <w:szCs w:val="24"/>
        </w:rPr>
        <w:t>中，外销合同可以由出口商起草，也可以由进口商起草，注意起草与确认合同时双方都需填写预算表。</w:t>
      </w:r>
    </w:p>
    <w:p w:rsidR="00BA661B" w:rsidRPr="00591D9E" w:rsidRDefault="00BA661B" w:rsidP="00806345">
      <w:pPr>
        <w:widowControl/>
        <w:snapToGrid w:val="0"/>
        <w:spacing w:line="300" w:lineRule="auto"/>
        <w:ind w:firstLineChars="195" w:firstLine="470"/>
        <w:jc w:val="left"/>
        <w:rPr>
          <w:rFonts w:ascii="宋体" w:cs="Arial"/>
          <w:kern w:val="0"/>
          <w:sz w:val="24"/>
          <w:szCs w:val="24"/>
        </w:rPr>
      </w:pPr>
      <w:r>
        <w:rPr>
          <w:rFonts w:ascii="宋体" w:hAnsi="宋体" w:cs="Arial"/>
          <w:b/>
          <w:bCs/>
          <w:kern w:val="0"/>
          <w:sz w:val="24"/>
          <w:szCs w:val="24"/>
        </w:rPr>
        <w:t>5.</w:t>
      </w:r>
      <w:r w:rsidRPr="00591D9E">
        <w:rPr>
          <w:rFonts w:ascii="宋体" w:hAnsi="宋体" w:cs="Arial" w:hint="eastAsia"/>
          <w:b/>
          <w:bCs/>
          <w:kern w:val="0"/>
          <w:sz w:val="24"/>
          <w:szCs w:val="24"/>
        </w:rPr>
        <w:t>领核销单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为保证企业严格按照正常贸易活动的外汇需要来使用外汇，杜绝各种形式的套汇、逃汇、骗汇等违法犯罪行为，我国规定企业对外付汇要通过国家审核，实行进口付汇核销制度。采用信用证结算方式时，进口商须在开证前到外汇指定银行领取《贸易进口付汇核销单</w:t>
      </w:r>
      <w:r w:rsidRPr="00591D9E">
        <w:rPr>
          <w:rFonts w:ascii="宋体" w:hAnsi="宋体" w:cs="Arial"/>
          <w:kern w:val="0"/>
          <w:sz w:val="24"/>
          <w:szCs w:val="24"/>
        </w:rPr>
        <w:t>(</w:t>
      </w:r>
      <w:r w:rsidRPr="00591D9E">
        <w:rPr>
          <w:rFonts w:ascii="宋体" w:hAnsi="宋体" w:cs="Arial" w:hint="eastAsia"/>
          <w:kern w:val="0"/>
          <w:sz w:val="24"/>
          <w:szCs w:val="24"/>
        </w:rPr>
        <w:t>代申报单</w:t>
      </w:r>
      <w:r w:rsidRPr="00591D9E">
        <w:rPr>
          <w:rFonts w:ascii="宋体" w:hAnsi="宋体" w:cs="Arial"/>
          <w:kern w:val="0"/>
          <w:sz w:val="24"/>
          <w:szCs w:val="24"/>
        </w:rPr>
        <w:t>)</w:t>
      </w:r>
      <w:r w:rsidRPr="00591D9E">
        <w:rPr>
          <w:rFonts w:ascii="宋体" w:hAnsi="宋体" w:cs="Arial" w:hint="eastAsia"/>
          <w:kern w:val="0"/>
          <w:sz w:val="24"/>
          <w:szCs w:val="24"/>
        </w:rPr>
        <w:t>》，凭以办理进口付汇手续；其他结算方式下则在付款前领此单。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6.</w:t>
      </w:r>
      <w:r w:rsidRPr="00591D9E">
        <w:rPr>
          <w:rFonts w:ascii="宋体" w:hAnsi="宋体" w:cs="Arial" w:hint="eastAsia"/>
          <w:b/>
          <w:bCs/>
          <w:kern w:val="0"/>
          <w:sz w:val="24"/>
          <w:szCs w:val="24"/>
        </w:rPr>
        <w:t>申请开信用证</w:t>
      </w:r>
    </w:p>
    <w:p w:rsidR="00BA661B" w:rsidRPr="00591D9E" w:rsidRDefault="00BA661B" w:rsidP="00806345">
      <w:pPr>
        <w:spacing w:line="300" w:lineRule="auto"/>
        <w:ind w:firstLineChars="200" w:firstLine="480"/>
        <w:rPr>
          <w:rFonts w:ascii="宋体" w:cs="Arial"/>
          <w:kern w:val="0"/>
          <w:sz w:val="24"/>
          <w:szCs w:val="24"/>
        </w:rPr>
      </w:pPr>
      <w:r w:rsidRPr="00591D9E">
        <w:rPr>
          <w:rFonts w:ascii="宋体" w:hAnsi="宋体" w:cs="Arial" w:hint="eastAsia"/>
          <w:kern w:val="0"/>
          <w:sz w:val="24"/>
          <w:szCs w:val="24"/>
        </w:rPr>
        <w:t>进口商填妥付汇核销单后，再开具《不可撤销信用证开证申请书》</w:t>
      </w:r>
      <w:r w:rsidRPr="00591D9E">
        <w:rPr>
          <w:rFonts w:ascii="宋体" w:hAnsi="宋体" w:cs="Arial"/>
          <w:kern w:val="0"/>
          <w:sz w:val="24"/>
          <w:szCs w:val="24"/>
        </w:rPr>
        <w:t>(</w:t>
      </w:r>
      <w:r w:rsidRPr="005C2055">
        <w:rPr>
          <w:rFonts w:ascii="Times New Roman" w:hAnsi="Times New Roman"/>
          <w:kern w:val="0"/>
          <w:sz w:val="24"/>
          <w:szCs w:val="24"/>
        </w:rPr>
        <w:t>Irrevocable Documentary Credit Application</w:t>
      </w:r>
      <w:r w:rsidRPr="00591D9E">
        <w:rPr>
          <w:rFonts w:ascii="宋体" w:hAnsi="宋体" w:cs="Arial"/>
          <w:kern w:val="0"/>
          <w:sz w:val="24"/>
          <w:szCs w:val="24"/>
        </w:rPr>
        <w:t>)</w:t>
      </w:r>
      <w:r w:rsidRPr="00591D9E">
        <w:rPr>
          <w:rFonts w:ascii="宋体" w:hAnsi="宋体" w:cs="Arial" w:hint="eastAsia"/>
          <w:kern w:val="0"/>
          <w:sz w:val="24"/>
          <w:szCs w:val="24"/>
        </w:rPr>
        <w:t>，向其有往来的外汇银行申请开立信用证。</w:t>
      </w:r>
    </w:p>
    <w:p w:rsidR="00BA661B" w:rsidRPr="00591D9E" w:rsidRDefault="00BA661B" w:rsidP="00806345">
      <w:pPr>
        <w:widowControl/>
        <w:snapToGrid w:val="0"/>
        <w:spacing w:line="300" w:lineRule="auto"/>
        <w:ind w:firstLineChars="196" w:firstLine="472"/>
        <w:jc w:val="left"/>
        <w:rPr>
          <w:rFonts w:ascii="宋体" w:cs="Arial"/>
          <w:kern w:val="0"/>
          <w:sz w:val="24"/>
          <w:szCs w:val="24"/>
        </w:rPr>
      </w:pPr>
      <w:r>
        <w:rPr>
          <w:rFonts w:ascii="宋体" w:hAnsi="宋体" w:cs="Arial"/>
          <w:b/>
          <w:bCs/>
          <w:kern w:val="0"/>
          <w:sz w:val="24"/>
          <w:szCs w:val="24"/>
        </w:rPr>
        <w:t>7.</w:t>
      </w:r>
      <w:r w:rsidRPr="00591D9E">
        <w:rPr>
          <w:rFonts w:ascii="宋体" w:hAnsi="宋体" w:cs="Arial" w:hint="eastAsia"/>
          <w:b/>
          <w:bCs/>
          <w:kern w:val="0"/>
          <w:sz w:val="24"/>
          <w:szCs w:val="24"/>
        </w:rPr>
        <w:t>开信用证</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开证银行接受申请并根据申请书开立信用证</w:t>
      </w:r>
      <w:r w:rsidRPr="00591D9E">
        <w:rPr>
          <w:rFonts w:ascii="宋体" w:hAnsi="宋体" w:cs="Arial"/>
          <w:kern w:val="0"/>
          <w:sz w:val="24"/>
          <w:szCs w:val="24"/>
        </w:rPr>
        <w:t>(</w:t>
      </w:r>
      <w:r w:rsidRPr="005C2055">
        <w:rPr>
          <w:rFonts w:ascii="Times New Roman" w:hAnsi="Times New Roman"/>
          <w:kern w:val="0"/>
          <w:sz w:val="24"/>
          <w:szCs w:val="24"/>
        </w:rPr>
        <w:t>Letter of Credit</w:t>
      </w:r>
      <w:r w:rsidRPr="005C2055">
        <w:rPr>
          <w:rFonts w:ascii="Times New Roman" w:hAnsi="宋体" w:hint="eastAsia"/>
          <w:kern w:val="0"/>
          <w:sz w:val="24"/>
          <w:szCs w:val="24"/>
        </w:rPr>
        <w:t>；</w:t>
      </w:r>
      <w:r w:rsidRPr="005C2055">
        <w:rPr>
          <w:rFonts w:ascii="Times New Roman" w:hAnsi="Times New Roman"/>
          <w:kern w:val="0"/>
          <w:sz w:val="24"/>
          <w:szCs w:val="24"/>
        </w:rPr>
        <w:t>L/C</w:t>
      </w:r>
      <w:r w:rsidRPr="00591D9E">
        <w:rPr>
          <w:rFonts w:ascii="宋体" w:hAnsi="宋体" w:cs="Arial"/>
          <w:kern w:val="0"/>
          <w:sz w:val="24"/>
          <w:szCs w:val="24"/>
        </w:rPr>
        <w:t>)</w:t>
      </w:r>
      <w:r w:rsidRPr="00591D9E">
        <w:rPr>
          <w:rFonts w:ascii="宋体" w:hAnsi="宋体" w:cs="Arial" w:hint="eastAsia"/>
          <w:kern w:val="0"/>
          <w:sz w:val="24"/>
          <w:szCs w:val="24"/>
        </w:rPr>
        <w:t>，经返还进口商确认后，将信用证寄给出口地银行</w:t>
      </w:r>
      <w:r w:rsidRPr="00591D9E">
        <w:rPr>
          <w:rFonts w:ascii="宋体" w:hAnsi="宋体" w:cs="Arial"/>
          <w:kern w:val="0"/>
          <w:sz w:val="24"/>
          <w:szCs w:val="24"/>
        </w:rPr>
        <w:t>(</w:t>
      </w:r>
      <w:r w:rsidRPr="00591D9E">
        <w:rPr>
          <w:rFonts w:ascii="宋体" w:hAnsi="宋体" w:cs="Arial" w:hint="eastAsia"/>
          <w:kern w:val="0"/>
          <w:sz w:val="24"/>
          <w:szCs w:val="24"/>
        </w:rPr>
        <w:t>在出口国称通知银行</w:t>
      </w:r>
      <w:r w:rsidRPr="00591D9E">
        <w:rPr>
          <w:rFonts w:ascii="宋体" w:hAnsi="宋体" w:cs="Arial"/>
          <w:kern w:val="0"/>
          <w:sz w:val="24"/>
          <w:szCs w:val="24"/>
        </w:rPr>
        <w:t>)</w:t>
      </w:r>
      <w:r w:rsidRPr="00591D9E">
        <w:rPr>
          <w:rFonts w:ascii="宋体" w:hAnsi="宋体" w:cs="Arial" w:hint="eastAsia"/>
          <w:kern w:val="0"/>
          <w:sz w:val="24"/>
          <w:szCs w:val="24"/>
        </w:rPr>
        <w:t>，请其代为转送给出口商。</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8.</w:t>
      </w:r>
      <w:r w:rsidRPr="00591D9E">
        <w:rPr>
          <w:rFonts w:ascii="宋体" w:hAnsi="宋体" w:cs="Arial" w:hint="eastAsia"/>
          <w:b/>
          <w:bCs/>
          <w:kern w:val="0"/>
          <w:sz w:val="24"/>
          <w:szCs w:val="24"/>
        </w:rPr>
        <w:t>通知信用证</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出口地银行填妥《信用证通知书》</w:t>
      </w:r>
      <w:r w:rsidRPr="00591D9E">
        <w:rPr>
          <w:rFonts w:ascii="宋体" w:hAnsi="宋体" w:cs="Arial"/>
          <w:kern w:val="0"/>
          <w:sz w:val="24"/>
          <w:szCs w:val="24"/>
        </w:rPr>
        <w:t>(</w:t>
      </w:r>
      <w:r w:rsidRPr="005C2055">
        <w:rPr>
          <w:rFonts w:ascii="Times New Roman" w:hAnsi="Times New Roman"/>
          <w:kern w:val="0"/>
          <w:sz w:val="24"/>
          <w:szCs w:val="24"/>
        </w:rPr>
        <w:t>Notification of Documentary Credit</w:t>
      </w:r>
      <w:r w:rsidRPr="00591D9E">
        <w:rPr>
          <w:rFonts w:ascii="宋体" w:hAnsi="宋体" w:cs="Arial"/>
          <w:kern w:val="0"/>
          <w:sz w:val="24"/>
          <w:szCs w:val="24"/>
        </w:rPr>
        <w:t>)</w:t>
      </w:r>
      <w:r w:rsidRPr="00591D9E">
        <w:rPr>
          <w:rFonts w:ascii="宋体" w:hAnsi="宋体" w:cs="Arial" w:hint="eastAsia"/>
          <w:kern w:val="0"/>
          <w:sz w:val="24"/>
          <w:szCs w:val="24"/>
        </w:rPr>
        <w:t>，将信用证通知出口商。</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9.</w:t>
      </w:r>
      <w:r w:rsidRPr="00591D9E">
        <w:rPr>
          <w:rFonts w:ascii="宋体" w:hAnsi="宋体" w:cs="Arial" w:hint="eastAsia"/>
          <w:b/>
          <w:bCs/>
          <w:kern w:val="0"/>
          <w:sz w:val="24"/>
          <w:szCs w:val="24"/>
        </w:rPr>
        <w:t>接受信用证</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出口商收到通知银行送来的信用证后，经审核无误，接受信用证，即可开始备货、装船等事宜。如信用证有误，可要求进口商修改。</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10.</w:t>
      </w:r>
      <w:r w:rsidRPr="00591D9E">
        <w:rPr>
          <w:rFonts w:ascii="宋体" w:hAnsi="宋体" w:cs="Arial" w:hint="eastAsia"/>
          <w:b/>
          <w:bCs/>
          <w:kern w:val="0"/>
          <w:sz w:val="24"/>
          <w:szCs w:val="24"/>
        </w:rPr>
        <w:t>指定船公司</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在</w:t>
      </w:r>
      <w:r w:rsidRPr="00591D9E">
        <w:rPr>
          <w:rFonts w:ascii="宋体" w:hAnsi="宋体" w:cs="Arial"/>
          <w:kern w:val="0"/>
          <w:sz w:val="24"/>
          <w:szCs w:val="24"/>
        </w:rPr>
        <w:t>CIF</w:t>
      </w:r>
      <w:r w:rsidRPr="00591D9E">
        <w:rPr>
          <w:rFonts w:ascii="宋体" w:hAnsi="宋体" w:cs="Arial" w:hint="eastAsia"/>
          <w:kern w:val="0"/>
          <w:sz w:val="24"/>
          <w:szCs w:val="24"/>
        </w:rPr>
        <w:t>或</w:t>
      </w:r>
      <w:r w:rsidRPr="00591D9E">
        <w:rPr>
          <w:rFonts w:ascii="宋体" w:hAnsi="宋体" w:cs="Arial"/>
          <w:kern w:val="0"/>
          <w:sz w:val="24"/>
          <w:szCs w:val="24"/>
        </w:rPr>
        <w:t>CFR</w:t>
      </w:r>
      <w:r w:rsidRPr="00591D9E">
        <w:rPr>
          <w:rFonts w:ascii="宋体" w:hAnsi="宋体" w:cs="Arial" w:hint="eastAsia"/>
          <w:kern w:val="0"/>
          <w:sz w:val="24"/>
          <w:szCs w:val="24"/>
        </w:rPr>
        <w:t>术语下，出口商一边备货，一边还要寻找合适的船公司，以提前做好装运准备；在</w:t>
      </w:r>
      <w:r w:rsidRPr="00591D9E">
        <w:rPr>
          <w:rFonts w:ascii="宋体" w:hAnsi="宋体" w:cs="Arial"/>
          <w:kern w:val="0"/>
          <w:sz w:val="24"/>
          <w:szCs w:val="24"/>
        </w:rPr>
        <w:t>FOB</w:t>
      </w:r>
      <w:r w:rsidRPr="00591D9E">
        <w:rPr>
          <w:rFonts w:ascii="宋体" w:hAnsi="宋体" w:cs="Arial" w:hint="eastAsia"/>
          <w:kern w:val="0"/>
          <w:sz w:val="24"/>
          <w:szCs w:val="24"/>
        </w:rPr>
        <w:t>术语下，此步骤则应由进口商完成。</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11.</w:t>
      </w:r>
      <w:r w:rsidRPr="00591D9E">
        <w:rPr>
          <w:rFonts w:ascii="宋体" w:hAnsi="宋体" w:cs="Arial" w:hint="eastAsia"/>
          <w:b/>
          <w:bCs/>
          <w:kern w:val="0"/>
          <w:sz w:val="24"/>
          <w:szCs w:val="24"/>
        </w:rPr>
        <w:t>订舱</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lastRenderedPageBreak/>
        <w:t xml:space="preserve">　　确定好船公司后，出口商即应根据相应的船期，配合装运期限进行订舱，经船公司接受后发给配舱通知，凭以填制其他单据，办理出口报关及装运手续。</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12.</w:t>
      </w:r>
      <w:r w:rsidRPr="00591D9E">
        <w:rPr>
          <w:rFonts w:ascii="宋体" w:hAnsi="宋体" w:cs="Arial" w:hint="eastAsia"/>
          <w:b/>
          <w:bCs/>
          <w:kern w:val="0"/>
          <w:sz w:val="24"/>
          <w:szCs w:val="24"/>
        </w:rPr>
        <w:t>申请检验</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出口商根据信用证的规定填写《出境货物报检单》</w:t>
      </w:r>
      <w:r w:rsidRPr="00591D9E">
        <w:rPr>
          <w:rFonts w:ascii="宋体" w:hAnsi="宋体" w:cs="Arial"/>
          <w:kern w:val="0"/>
          <w:sz w:val="24"/>
          <w:szCs w:val="24"/>
        </w:rPr>
        <w:t>(</w:t>
      </w:r>
      <w:r w:rsidRPr="005C2055">
        <w:rPr>
          <w:rFonts w:ascii="Times New Roman" w:hAnsi="Times New Roman"/>
          <w:kern w:val="0"/>
          <w:sz w:val="24"/>
          <w:szCs w:val="24"/>
        </w:rPr>
        <w:t>Application for Certificate of Export Inspection</w:t>
      </w:r>
      <w:r w:rsidRPr="00591D9E">
        <w:rPr>
          <w:rFonts w:ascii="宋体" w:hAnsi="宋体" w:cs="Arial"/>
          <w:kern w:val="0"/>
          <w:sz w:val="24"/>
          <w:szCs w:val="24"/>
        </w:rPr>
        <w:t>)</w:t>
      </w:r>
      <w:r w:rsidRPr="00591D9E">
        <w:rPr>
          <w:rFonts w:ascii="宋体" w:hAnsi="宋体" w:cs="Arial" w:hint="eastAsia"/>
          <w:kern w:val="0"/>
          <w:sz w:val="24"/>
          <w:szCs w:val="24"/>
        </w:rPr>
        <w:t>，并备齐商业发票、装箱单等相关文件向出入境检验检疫局申请出口检验。</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13.</w:t>
      </w:r>
      <w:r w:rsidRPr="00591D9E">
        <w:rPr>
          <w:rFonts w:ascii="宋体" w:hAnsi="宋体" w:cs="Arial" w:hint="eastAsia"/>
          <w:b/>
          <w:bCs/>
          <w:kern w:val="0"/>
          <w:sz w:val="24"/>
          <w:szCs w:val="24"/>
        </w:rPr>
        <w:t>取得检验证明</w:t>
      </w:r>
    </w:p>
    <w:p w:rsidR="00BA661B" w:rsidRPr="00591D9E" w:rsidRDefault="00BA661B" w:rsidP="00806345">
      <w:pPr>
        <w:spacing w:line="300" w:lineRule="auto"/>
        <w:ind w:firstLineChars="200" w:firstLine="480"/>
        <w:rPr>
          <w:rFonts w:ascii="宋体" w:cs="Arial"/>
          <w:kern w:val="0"/>
          <w:sz w:val="24"/>
          <w:szCs w:val="24"/>
        </w:rPr>
      </w:pPr>
      <w:r w:rsidRPr="00591D9E">
        <w:rPr>
          <w:rFonts w:ascii="宋体" w:hAnsi="宋体" w:cs="Arial" w:hint="eastAsia"/>
          <w:kern w:val="0"/>
          <w:sz w:val="24"/>
          <w:szCs w:val="24"/>
        </w:rPr>
        <w:t>检验机构经对商品检验合格后，签发《出境货物通关单》；并根据出口商的要求，签发相应的商检证书，如品质证书、健康证书等。</w:t>
      </w:r>
    </w:p>
    <w:p w:rsidR="00BA661B" w:rsidRPr="00591D9E" w:rsidRDefault="00BA661B" w:rsidP="00806345">
      <w:pPr>
        <w:widowControl/>
        <w:snapToGrid w:val="0"/>
        <w:spacing w:line="300" w:lineRule="auto"/>
        <w:ind w:firstLineChars="196" w:firstLine="472"/>
        <w:jc w:val="left"/>
        <w:rPr>
          <w:rFonts w:ascii="宋体" w:cs="Arial"/>
          <w:kern w:val="0"/>
          <w:sz w:val="24"/>
          <w:szCs w:val="24"/>
        </w:rPr>
      </w:pPr>
      <w:r>
        <w:rPr>
          <w:rFonts w:ascii="宋体" w:hAnsi="宋体" w:cs="Arial"/>
          <w:b/>
          <w:bCs/>
          <w:kern w:val="0"/>
          <w:sz w:val="24"/>
          <w:szCs w:val="24"/>
        </w:rPr>
        <w:t>14.</w:t>
      </w:r>
      <w:r w:rsidRPr="00591D9E">
        <w:rPr>
          <w:rFonts w:ascii="宋体" w:hAnsi="宋体" w:cs="Arial" w:hint="eastAsia"/>
          <w:b/>
          <w:bCs/>
          <w:kern w:val="0"/>
          <w:sz w:val="24"/>
          <w:szCs w:val="24"/>
        </w:rPr>
        <w:t>申请产地证</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出口商填妥相应的产地证明书向相关单位申请签发，其中《原产地证明书》</w:t>
      </w:r>
      <w:r w:rsidRPr="00591D9E">
        <w:rPr>
          <w:rFonts w:ascii="宋体" w:hAnsi="宋体" w:cs="Arial"/>
          <w:kern w:val="0"/>
          <w:sz w:val="24"/>
          <w:szCs w:val="24"/>
        </w:rPr>
        <w:t>(</w:t>
      </w:r>
      <w:r w:rsidRPr="005C2055">
        <w:rPr>
          <w:rFonts w:ascii="Times New Roman" w:hAnsi="Times New Roman"/>
          <w:kern w:val="0"/>
          <w:sz w:val="24"/>
          <w:szCs w:val="24"/>
        </w:rPr>
        <w:t>Certificate of Origin</w:t>
      </w:r>
      <w:r w:rsidRPr="00591D9E">
        <w:rPr>
          <w:rFonts w:ascii="宋体" w:hAnsi="宋体" w:cs="Arial"/>
          <w:kern w:val="0"/>
          <w:sz w:val="24"/>
          <w:szCs w:val="24"/>
        </w:rPr>
        <w:t>)</w:t>
      </w:r>
      <w:r w:rsidRPr="00591D9E">
        <w:rPr>
          <w:rFonts w:ascii="宋体" w:hAnsi="宋体" w:cs="Arial" w:hint="eastAsia"/>
          <w:kern w:val="0"/>
          <w:sz w:val="24"/>
          <w:szCs w:val="24"/>
        </w:rPr>
        <w:t>与《普惠制产地证明书》</w:t>
      </w:r>
      <w:r w:rsidRPr="00591D9E">
        <w:rPr>
          <w:rFonts w:ascii="宋体" w:hAnsi="宋体" w:cs="Arial"/>
          <w:kern w:val="0"/>
          <w:sz w:val="24"/>
          <w:szCs w:val="24"/>
        </w:rPr>
        <w:t>(</w:t>
      </w:r>
      <w:r w:rsidRPr="005C2055">
        <w:rPr>
          <w:rFonts w:ascii="Times New Roman" w:hAnsi="Times New Roman"/>
          <w:kern w:val="0"/>
          <w:sz w:val="24"/>
          <w:szCs w:val="24"/>
        </w:rPr>
        <w:t>Generalized System of Preferences Certificate of Origin “Form A”</w:t>
      </w:r>
      <w:r w:rsidRPr="00591D9E">
        <w:rPr>
          <w:rFonts w:ascii="宋体" w:hAnsi="宋体" w:cs="Arial"/>
          <w:kern w:val="0"/>
          <w:sz w:val="24"/>
          <w:szCs w:val="24"/>
        </w:rPr>
        <w:t>)</w:t>
      </w:r>
      <w:r w:rsidRPr="00591D9E">
        <w:rPr>
          <w:rFonts w:ascii="宋体" w:hAnsi="宋体" w:cs="Arial" w:hint="eastAsia"/>
          <w:kern w:val="0"/>
          <w:sz w:val="24"/>
          <w:szCs w:val="24"/>
        </w:rPr>
        <w:t>应向出入境检验检疫局申请，而《输欧盟纺织品产地证》则应向商务部授权的纺织品出口证书发证机构</w:t>
      </w:r>
      <w:r w:rsidRPr="00591D9E">
        <w:rPr>
          <w:rFonts w:ascii="宋体" w:hAnsi="宋体" w:cs="Arial"/>
          <w:kern w:val="0"/>
          <w:sz w:val="24"/>
          <w:szCs w:val="24"/>
        </w:rPr>
        <w:t>(</w:t>
      </w:r>
      <w:r w:rsidRPr="00591D9E">
        <w:rPr>
          <w:rFonts w:ascii="宋体" w:hAnsi="宋体" w:cs="Arial" w:hint="eastAsia"/>
          <w:kern w:val="0"/>
          <w:sz w:val="24"/>
          <w:szCs w:val="24"/>
        </w:rPr>
        <w:t>图</w:t>
      </w:r>
      <w:r>
        <w:rPr>
          <w:rFonts w:ascii="宋体" w:hAnsi="宋体" w:cs="Arial"/>
          <w:kern w:val="0"/>
          <w:sz w:val="24"/>
          <w:szCs w:val="24"/>
        </w:rPr>
        <w:t>1</w:t>
      </w:r>
      <w:r w:rsidRPr="00591D9E">
        <w:rPr>
          <w:rFonts w:ascii="宋体" w:hAnsi="宋体" w:cs="Arial" w:hint="eastAsia"/>
          <w:kern w:val="0"/>
          <w:sz w:val="24"/>
          <w:szCs w:val="24"/>
        </w:rPr>
        <w:t>上未标出</w:t>
      </w:r>
      <w:r w:rsidRPr="00591D9E">
        <w:rPr>
          <w:rFonts w:ascii="宋体" w:hAnsi="宋体" w:cs="Arial"/>
          <w:kern w:val="0"/>
          <w:sz w:val="24"/>
          <w:szCs w:val="24"/>
        </w:rPr>
        <w:t>)</w:t>
      </w:r>
      <w:r w:rsidRPr="00591D9E">
        <w:rPr>
          <w:rFonts w:ascii="宋体" w:hAnsi="宋体" w:cs="Arial" w:hint="eastAsia"/>
          <w:kern w:val="0"/>
          <w:sz w:val="24"/>
          <w:szCs w:val="24"/>
        </w:rPr>
        <w:t>申请。</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15.</w:t>
      </w:r>
      <w:r w:rsidRPr="00591D9E">
        <w:rPr>
          <w:rFonts w:ascii="宋体" w:hAnsi="宋体" w:cs="Arial" w:hint="eastAsia"/>
          <w:b/>
          <w:bCs/>
          <w:kern w:val="0"/>
          <w:sz w:val="24"/>
          <w:szCs w:val="24"/>
        </w:rPr>
        <w:t>签发产地证</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相关机构经过审核，根据出口商的申请，签发相应的产地证书。</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16.</w:t>
      </w:r>
      <w:r w:rsidRPr="00591D9E">
        <w:rPr>
          <w:rFonts w:ascii="宋体" w:hAnsi="宋体" w:cs="Arial" w:hint="eastAsia"/>
          <w:b/>
          <w:bCs/>
          <w:kern w:val="0"/>
          <w:sz w:val="24"/>
          <w:szCs w:val="24"/>
        </w:rPr>
        <w:t>办理保险</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在</w:t>
      </w:r>
      <w:r w:rsidRPr="00591D9E">
        <w:rPr>
          <w:rFonts w:ascii="宋体" w:hAnsi="宋体" w:cs="Arial"/>
          <w:kern w:val="0"/>
          <w:sz w:val="24"/>
          <w:szCs w:val="24"/>
        </w:rPr>
        <w:t>CIF</w:t>
      </w:r>
      <w:r w:rsidRPr="00591D9E">
        <w:rPr>
          <w:rFonts w:ascii="宋体" w:hAnsi="宋体" w:cs="Arial" w:hint="eastAsia"/>
          <w:kern w:val="0"/>
          <w:sz w:val="24"/>
          <w:szCs w:val="24"/>
        </w:rPr>
        <w:t>术语下，保险由出口商办理，出口商须根据信用证的规定填写《货物运输保险投保单》</w:t>
      </w:r>
      <w:r w:rsidRPr="00591D9E">
        <w:rPr>
          <w:rFonts w:ascii="宋体" w:hAnsi="宋体" w:cs="Arial"/>
          <w:kern w:val="0"/>
          <w:sz w:val="24"/>
          <w:szCs w:val="24"/>
        </w:rPr>
        <w:t>(</w:t>
      </w:r>
      <w:r w:rsidRPr="005C2055">
        <w:rPr>
          <w:rFonts w:ascii="Times New Roman" w:hAnsi="Times New Roman"/>
          <w:kern w:val="0"/>
          <w:sz w:val="24"/>
          <w:szCs w:val="24"/>
        </w:rPr>
        <w:t>Cargo Transportation Insurance Application</w:t>
      </w:r>
      <w:r w:rsidRPr="00591D9E">
        <w:rPr>
          <w:rFonts w:ascii="宋体" w:hAnsi="宋体" w:cs="Arial"/>
          <w:kern w:val="0"/>
          <w:sz w:val="24"/>
          <w:szCs w:val="24"/>
        </w:rPr>
        <w:t>)</w:t>
      </w:r>
      <w:r w:rsidRPr="00591D9E">
        <w:rPr>
          <w:rFonts w:ascii="宋体" w:hAnsi="宋体" w:cs="Arial" w:hint="eastAsia"/>
          <w:kern w:val="0"/>
          <w:sz w:val="24"/>
          <w:szCs w:val="24"/>
        </w:rPr>
        <w:t>，并附商业发票向保险公司投保。</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注意：交易条件如是</w:t>
      </w:r>
      <w:r w:rsidRPr="00591D9E">
        <w:rPr>
          <w:rFonts w:ascii="宋体" w:hAnsi="宋体" w:cs="Arial"/>
          <w:kern w:val="0"/>
          <w:sz w:val="24"/>
          <w:szCs w:val="24"/>
        </w:rPr>
        <w:t>CIF</w:t>
      </w:r>
      <w:r w:rsidRPr="00591D9E">
        <w:rPr>
          <w:rFonts w:ascii="宋体" w:hAnsi="宋体" w:cs="Arial" w:hint="eastAsia"/>
          <w:kern w:val="0"/>
          <w:sz w:val="24"/>
          <w:szCs w:val="24"/>
        </w:rPr>
        <w:t>，保险才由出口商办理；若是</w:t>
      </w:r>
      <w:r w:rsidRPr="00591D9E">
        <w:rPr>
          <w:rFonts w:ascii="宋体" w:hAnsi="宋体" w:cs="Arial"/>
          <w:kern w:val="0"/>
          <w:sz w:val="24"/>
          <w:szCs w:val="24"/>
        </w:rPr>
        <w:t>FOB</w:t>
      </w:r>
      <w:r w:rsidRPr="00591D9E">
        <w:rPr>
          <w:rFonts w:ascii="宋体" w:hAnsi="宋体" w:cs="Arial" w:hint="eastAsia"/>
          <w:kern w:val="0"/>
          <w:sz w:val="24"/>
          <w:szCs w:val="24"/>
        </w:rPr>
        <w:t>或</w:t>
      </w:r>
      <w:r w:rsidRPr="00591D9E">
        <w:rPr>
          <w:rFonts w:ascii="宋体" w:hAnsi="宋体" w:cs="Arial"/>
          <w:kern w:val="0"/>
          <w:sz w:val="24"/>
          <w:szCs w:val="24"/>
        </w:rPr>
        <w:t>CFR</w:t>
      </w:r>
      <w:r w:rsidRPr="00591D9E">
        <w:rPr>
          <w:rFonts w:ascii="宋体" w:hAnsi="宋体" w:cs="Arial" w:hint="eastAsia"/>
          <w:kern w:val="0"/>
          <w:sz w:val="24"/>
          <w:szCs w:val="24"/>
        </w:rPr>
        <w:t>，则应由进口商办理保险。</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17.</w:t>
      </w:r>
      <w:r w:rsidRPr="00591D9E">
        <w:rPr>
          <w:rFonts w:ascii="宋体" w:hAnsi="宋体" w:cs="Arial" w:hint="eastAsia"/>
          <w:b/>
          <w:bCs/>
          <w:kern w:val="0"/>
          <w:sz w:val="24"/>
          <w:szCs w:val="24"/>
        </w:rPr>
        <w:t>取得保险单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保险公司承保后，签发《货物运输保险单》</w:t>
      </w:r>
      <w:r w:rsidRPr="00591D9E">
        <w:rPr>
          <w:rFonts w:ascii="宋体" w:hAnsi="宋体" w:cs="Arial"/>
          <w:kern w:val="0"/>
          <w:sz w:val="24"/>
          <w:szCs w:val="24"/>
        </w:rPr>
        <w:t>(</w:t>
      </w:r>
      <w:r w:rsidRPr="005C2055">
        <w:rPr>
          <w:rFonts w:ascii="Times New Roman" w:hAnsi="Times New Roman"/>
          <w:kern w:val="0"/>
          <w:sz w:val="24"/>
          <w:szCs w:val="24"/>
        </w:rPr>
        <w:t>Cargo Transportation Insurance Policy</w:t>
      </w:r>
      <w:r w:rsidRPr="00591D9E">
        <w:rPr>
          <w:rFonts w:ascii="宋体" w:hAnsi="宋体" w:cs="Arial"/>
          <w:kern w:val="0"/>
          <w:sz w:val="24"/>
          <w:szCs w:val="24"/>
        </w:rPr>
        <w:t>)</w:t>
      </w:r>
      <w:r w:rsidRPr="00591D9E">
        <w:rPr>
          <w:rFonts w:ascii="宋体" w:hAnsi="宋体" w:cs="Arial" w:hint="eastAsia"/>
          <w:kern w:val="0"/>
          <w:sz w:val="24"/>
          <w:szCs w:val="24"/>
        </w:rPr>
        <w:t>给出口商。</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18.</w:t>
      </w:r>
      <w:r w:rsidRPr="00591D9E">
        <w:rPr>
          <w:rFonts w:ascii="宋体" w:hAnsi="宋体" w:cs="Arial" w:hint="eastAsia"/>
          <w:b/>
          <w:bCs/>
          <w:kern w:val="0"/>
          <w:sz w:val="24"/>
          <w:szCs w:val="24"/>
        </w:rPr>
        <w:t>申领核销单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我国法律规定，境内出口单位向境外出口货物，均应当办理出口收汇核销手续。出口商在报关前，须到外汇管理局申领《出口收汇核销单》。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19.</w:t>
      </w:r>
      <w:r w:rsidRPr="00591D9E">
        <w:rPr>
          <w:rFonts w:ascii="宋体" w:hAnsi="宋体" w:cs="Arial" w:hint="eastAsia"/>
          <w:b/>
          <w:bCs/>
          <w:kern w:val="0"/>
          <w:sz w:val="24"/>
          <w:szCs w:val="24"/>
        </w:rPr>
        <w:t>核销备案</w:t>
      </w:r>
    </w:p>
    <w:p w:rsidR="00BA661B" w:rsidRPr="00591D9E" w:rsidRDefault="00BA661B" w:rsidP="00806345">
      <w:pPr>
        <w:spacing w:line="300" w:lineRule="auto"/>
        <w:ind w:firstLineChars="200" w:firstLine="480"/>
        <w:rPr>
          <w:rFonts w:ascii="宋体" w:cs="Arial"/>
          <w:kern w:val="0"/>
          <w:sz w:val="24"/>
          <w:szCs w:val="24"/>
        </w:rPr>
      </w:pPr>
      <w:r w:rsidRPr="00591D9E">
        <w:rPr>
          <w:rFonts w:ascii="宋体" w:hAnsi="宋体" w:cs="Arial" w:hint="eastAsia"/>
          <w:kern w:val="0"/>
          <w:sz w:val="24"/>
          <w:szCs w:val="24"/>
        </w:rPr>
        <w:t>填妥核销单后，出口商即可凭以向海关申请核销备案。</w:t>
      </w:r>
    </w:p>
    <w:p w:rsidR="00BA661B" w:rsidRPr="00591D9E" w:rsidRDefault="00BA661B" w:rsidP="00806345">
      <w:pPr>
        <w:widowControl/>
        <w:snapToGrid w:val="0"/>
        <w:spacing w:line="300" w:lineRule="auto"/>
        <w:ind w:firstLineChars="200" w:firstLine="482"/>
        <w:jc w:val="left"/>
        <w:rPr>
          <w:rFonts w:ascii="宋体" w:cs="Arial"/>
          <w:kern w:val="0"/>
          <w:sz w:val="24"/>
          <w:szCs w:val="24"/>
        </w:rPr>
      </w:pPr>
      <w:r w:rsidRPr="005C2055">
        <w:rPr>
          <w:rFonts w:ascii="宋体" w:hAnsi="宋体" w:cs="Arial"/>
          <w:b/>
          <w:kern w:val="0"/>
          <w:sz w:val="24"/>
          <w:szCs w:val="24"/>
        </w:rPr>
        <w:t>20.</w:t>
      </w:r>
      <w:r w:rsidRPr="00591D9E">
        <w:rPr>
          <w:rFonts w:ascii="宋体" w:hAnsi="宋体" w:cs="Arial" w:hint="eastAsia"/>
          <w:b/>
          <w:bCs/>
          <w:kern w:val="0"/>
          <w:sz w:val="24"/>
          <w:szCs w:val="24"/>
        </w:rPr>
        <w:t>货物送到指定地点</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出口商办完以上各项手续后，将货物送抵指定的码头或地点，以便报关出口。</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21.</w:t>
      </w:r>
      <w:r w:rsidRPr="00591D9E">
        <w:rPr>
          <w:rFonts w:ascii="宋体" w:hAnsi="宋体" w:cs="Arial" w:hint="eastAsia"/>
          <w:b/>
          <w:bCs/>
          <w:kern w:val="0"/>
          <w:sz w:val="24"/>
          <w:szCs w:val="24"/>
        </w:rPr>
        <w:t>报关</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送出货物后，出口商填妥《出口货物报关单》，并备齐相关文件</w:t>
      </w:r>
      <w:r w:rsidRPr="00591D9E">
        <w:rPr>
          <w:rFonts w:ascii="宋体" w:hAnsi="宋体" w:cs="Arial"/>
          <w:kern w:val="0"/>
          <w:sz w:val="24"/>
          <w:szCs w:val="24"/>
        </w:rPr>
        <w:t>(</w:t>
      </w:r>
      <w:r w:rsidRPr="00591D9E">
        <w:rPr>
          <w:rFonts w:ascii="宋体" w:hAnsi="宋体" w:cs="Arial" w:hint="eastAsia"/>
          <w:kern w:val="0"/>
          <w:sz w:val="24"/>
          <w:szCs w:val="24"/>
        </w:rPr>
        <w:t>出口收汇核销单、商业发票、装箱单、出境货物通关单等</w:t>
      </w:r>
      <w:r w:rsidRPr="00591D9E">
        <w:rPr>
          <w:rFonts w:ascii="宋体" w:hAnsi="宋体" w:cs="Arial"/>
          <w:kern w:val="0"/>
          <w:sz w:val="24"/>
          <w:szCs w:val="24"/>
        </w:rPr>
        <w:t>)</w:t>
      </w:r>
      <w:r w:rsidRPr="00591D9E">
        <w:rPr>
          <w:rFonts w:ascii="宋体" w:hAnsi="宋体" w:cs="Arial" w:hint="eastAsia"/>
          <w:kern w:val="0"/>
          <w:sz w:val="24"/>
          <w:szCs w:val="24"/>
        </w:rPr>
        <w:t>，向海关投单报关。</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cs="Arial"/>
          <w:kern w:val="0"/>
          <w:sz w:val="24"/>
          <w:szCs w:val="24"/>
        </w:rPr>
        <w:t> </w:t>
      </w:r>
      <w:r>
        <w:rPr>
          <w:rFonts w:ascii="宋体" w:hAnsi="宋体" w:cs="Arial"/>
          <w:kern w:val="0"/>
          <w:sz w:val="24"/>
          <w:szCs w:val="24"/>
        </w:rPr>
        <w:t xml:space="preserve">   </w:t>
      </w:r>
      <w:r>
        <w:rPr>
          <w:rFonts w:ascii="宋体" w:hAnsi="宋体" w:cs="Arial"/>
          <w:b/>
          <w:bCs/>
          <w:kern w:val="0"/>
          <w:sz w:val="24"/>
          <w:szCs w:val="24"/>
        </w:rPr>
        <w:t>22.</w:t>
      </w:r>
      <w:r w:rsidRPr="00591D9E">
        <w:rPr>
          <w:rFonts w:ascii="宋体" w:hAnsi="宋体" w:cs="Arial" w:hint="eastAsia"/>
          <w:b/>
          <w:bCs/>
          <w:kern w:val="0"/>
          <w:sz w:val="24"/>
          <w:szCs w:val="24"/>
        </w:rPr>
        <w:t>办理出口通关手续</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海关审核单据无误后即办理出口通关手续，签发加盖验讫章的核销单与报关单</w:t>
      </w:r>
      <w:r w:rsidRPr="00591D9E">
        <w:rPr>
          <w:rFonts w:ascii="宋体" w:hAnsi="宋体" w:cs="Arial"/>
          <w:kern w:val="0"/>
          <w:sz w:val="24"/>
          <w:szCs w:val="24"/>
        </w:rPr>
        <w:t>(</w:t>
      </w:r>
      <w:r w:rsidRPr="00591D9E">
        <w:rPr>
          <w:rFonts w:ascii="宋体" w:hAnsi="宋体" w:cs="Arial" w:hint="eastAsia"/>
          <w:kern w:val="0"/>
          <w:sz w:val="24"/>
          <w:szCs w:val="24"/>
        </w:rPr>
        <w:t>出口退税联</w:t>
      </w:r>
      <w:r w:rsidRPr="00591D9E">
        <w:rPr>
          <w:rFonts w:ascii="宋体" w:hAnsi="宋体" w:cs="Arial"/>
          <w:kern w:val="0"/>
          <w:sz w:val="24"/>
          <w:szCs w:val="24"/>
        </w:rPr>
        <w:t>)</w:t>
      </w:r>
      <w:r w:rsidRPr="00591D9E">
        <w:rPr>
          <w:rFonts w:ascii="宋体" w:hAnsi="宋体" w:cs="Arial" w:hint="eastAsia"/>
          <w:kern w:val="0"/>
          <w:sz w:val="24"/>
          <w:szCs w:val="24"/>
        </w:rPr>
        <w:t>给出口商，以便其办理核销与退税。</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23.</w:t>
      </w:r>
      <w:r w:rsidRPr="00591D9E">
        <w:rPr>
          <w:rFonts w:ascii="宋体" w:hAnsi="宋体" w:cs="Arial" w:hint="eastAsia"/>
          <w:b/>
          <w:bCs/>
          <w:kern w:val="0"/>
          <w:sz w:val="24"/>
          <w:szCs w:val="24"/>
        </w:rPr>
        <w:t>装船出运</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lastRenderedPageBreak/>
        <w:t xml:space="preserve">　　通关手续完成后，货物即装上船，开航。</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24.</w:t>
      </w:r>
      <w:r w:rsidRPr="00591D9E">
        <w:rPr>
          <w:rFonts w:ascii="宋体" w:hAnsi="宋体" w:cs="Arial" w:hint="eastAsia"/>
          <w:b/>
          <w:bCs/>
          <w:kern w:val="0"/>
          <w:sz w:val="24"/>
          <w:szCs w:val="24"/>
        </w:rPr>
        <w:t>取回提单（</w:t>
      </w:r>
      <w:r w:rsidRPr="00591D9E">
        <w:rPr>
          <w:rFonts w:ascii="宋体" w:hAnsi="宋体" w:cs="Arial"/>
          <w:b/>
          <w:bCs/>
          <w:kern w:val="0"/>
          <w:sz w:val="24"/>
          <w:szCs w:val="24"/>
        </w:rPr>
        <w:t>B/L</w:t>
      </w:r>
      <w:r w:rsidRPr="00591D9E">
        <w:rPr>
          <w:rFonts w:ascii="宋体" w:hAnsi="宋体" w:cs="Arial" w:hint="eastAsia"/>
          <w:b/>
          <w:bCs/>
          <w:kern w:val="0"/>
          <w:sz w:val="24"/>
          <w:szCs w:val="24"/>
        </w:rPr>
        <w:t>）</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船公司须等到货物已装上船</w:t>
      </w:r>
      <w:r w:rsidRPr="00591D9E">
        <w:rPr>
          <w:rFonts w:ascii="宋体" w:hAnsi="宋体" w:cs="Arial"/>
          <w:kern w:val="0"/>
          <w:sz w:val="24"/>
          <w:szCs w:val="24"/>
        </w:rPr>
        <w:t>(B/L</w:t>
      </w:r>
      <w:r w:rsidRPr="00591D9E">
        <w:rPr>
          <w:rFonts w:ascii="宋体" w:hAnsi="宋体" w:cs="Arial" w:hint="eastAsia"/>
          <w:kern w:val="0"/>
          <w:sz w:val="24"/>
          <w:szCs w:val="24"/>
        </w:rPr>
        <w:t>上有记载</w:t>
      </w:r>
      <w:r w:rsidRPr="00591D9E">
        <w:rPr>
          <w:rFonts w:ascii="宋体" w:hAnsi="宋体" w:cs="Arial"/>
          <w:kern w:val="0"/>
          <w:sz w:val="24"/>
          <w:szCs w:val="24"/>
        </w:rPr>
        <w:t>On Board Date)</w:t>
      </w:r>
      <w:r w:rsidRPr="00591D9E">
        <w:rPr>
          <w:rFonts w:ascii="宋体" w:hAnsi="宋体" w:cs="Arial" w:hint="eastAsia"/>
          <w:kern w:val="0"/>
          <w:sz w:val="24"/>
          <w:szCs w:val="24"/>
        </w:rPr>
        <w:t>，并启航后才签发提单，因此货物出运后，出口商就可到船公司领取《海运提单》</w:t>
      </w:r>
      <w:r w:rsidRPr="00591D9E">
        <w:rPr>
          <w:rFonts w:ascii="宋体" w:hAnsi="宋体" w:cs="Arial"/>
          <w:kern w:val="0"/>
          <w:sz w:val="24"/>
          <w:szCs w:val="24"/>
        </w:rPr>
        <w:t>(Bill of Lading</w:t>
      </w:r>
      <w:r w:rsidRPr="00591D9E">
        <w:rPr>
          <w:rFonts w:ascii="宋体" w:hAnsi="宋体" w:cs="Arial" w:hint="eastAsia"/>
          <w:kern w:val="0"/>
          <w:sz w:val="24"/>
          <w:szCs w:val="24"/>
        </w:rPr>
        <w:t>；</w:t>
      </w:r>
      <w:r w:rsidRPr="00591D9E">
        <w:rPr>
          <w:rFonts w:ascii="宋体" w:hAnsi="宋体" w:cs="Arial"/>
          <w:kern w:val="0"/>
          <w:sz w:val="24"/>
          <w:szCs w:val="24"/>
        </w:rPr>
        <w:t>B/L)</w:t>
      </w:r>
      <w:r w:rsidRPr="00591D9E">
        <w:rPr>
          <w:rFonts w:ascii="宋体" w:hAnsi="宋体" w:cs="Arial" w:hint="eastAsia"/>
          <w:kern w:val="0"/>
          <w:sz w:val="24"/>
          <w:szCs w:val="24"/>
        </w:rPr>
        <w:t>。</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25.</w:t>
      </w:r>
      <w:r w:rsidRPr="00591D9E">
        <w:rPr>
          <w:rFonts w:ascii="宋体" w:hAnsi="宋体" w:cs="Arial" w:hint="eastAsia"/>
          <w:b/>
          <w:bCs/>
          <w:kern w:val="0"/>
          <w:sz w:val="24"/>
          <w:szCs w:val="24"/>
        </w:rPr>
        <w:t>发送装运通知</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出口商将货物运出后，应向买主寄发《装运通知》</w:t>
      </w:r>
      <w:r w:rsidRPr="00591D9E">
        <w:rPr>
          <w:rFonts w:ascii="宋体" w:hAnsi="宋体" w:cs="Arial"/>
          <w:kern w:val="0"/>
          <w:sz w:val="24"/>
          <w:szCs w:val="24"/>
        </w:rPr>
        <w:t>(Shipping Advice)</w:t>
      </w:r>
      <w:r w:rsidRPr="00591D9E">
        <w:rPr>
          <w:rFonts w:ascii="宋体" w:hAnsi="宋体" w:cs="Arial" w:hint="eastAsia"/>
          <w:kern w:val="0"/>
          <w:sz w:val="24"/>
          <w:szCs w:val="24"/>
        </w:rPr>
        <w:t>。尤其是在</w:t>
      </w:r>
      <w:r w:rsidRPr="00591D9E">
        <w:rPr>
          <w:rFonts w:ascii="宋体" w:hAnsi="宋体" w:cs="Arial"/>
          <w:kern w:val="0"/>
          <w:sz w:val="24"/>
          <w:szCs w:val="24"/>
        </w:rPr>
        <w:t>FOB</w:t>
      </w:r>
      <w:r w:rsidRPr="00591D9E">
        <w:rPr>
          <w:rFonts w:ascii="宋体" w:hAnsi="宋体" w:cs="Arial" w:hint="eastAsia"/>
          <w:kern w:val="0"/>
          <w:sz w:val="24"/>
          <w:szCs w:val="24"/>
        </w:rPr>
        <w:t>、</w:t>
      </w:r>
      <w:r w:rsidRPr="00591D9E">
        <w:rPr>
          <w:rFonts w:ascii="宋体" w:hAnsi="宋体" w:cs="Arial"/>
          <w:kern w:val="0"/>
          <w:sz w:val="24"/>
          <w:szCs w:val="24"/>
        </w:rPr>
        <w:t>CFR</w:t>
      </w:r>
      <w:r w:rsidRPr="00591D9E">
        <w:rPr>
          <w:rFonts w:ascii="宋体" w:hAnsi="宋体" w:cs="Arial" w:hint="eastAsia"/>
          <w:kern w:val="0"/>
          <w:sz w:val="24"/>
          <w:szCs w:val="24"/>
        </w:rPr>
        <w:t>术语下，保险由买方自行负责时，出口商须尽快发送装运通知以便买方凭此办理保险事宜。</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26.</w:t>
      </w:r>
      <w:r w:rsidRPr="00591D9E">
        <w:rPr>
          <w:rFonts w:ascii="宋体" w:hAnsi="宋体" w:cs="Arial" w:hint="eastAsia"/>
          <w:b/>
          <w:bCs/>
          <w:kern w:val="0"/>
          <w:sz w:val="24"/>
          <w:szCs w:val="24"/>
        </w:rPr>
        <w:t>备齐相关单据办理押汇</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货物装运出口后，出口商按</w:t>
      </w:r>
      <w:r w:rsidRPr="00591D9E">
        <w:rPr>
          <w:rFonts w:ascii="宋体" w:hAnsi="宋体" w:cs="Arial"/>
          <w:kern w:val="0"/>
          <w:sz w:val="24"/>
          <w:szCs w:val="24"/>
        </w:rPr>
        <w:t>L/C</w:t>
      </w:r>
      <w:r w:rsidRPr="00591D9E">
        <w:rPr>
          <w:rFonts w:ascii="宋体" w:hAnsi="宋体" w:cs="Arial" w:hint="eastAsia"/>
          <w:kern w:val="0"/>
          <w:sz w:val="24"/>
          <w:szCs w:val="24"/>
        </w:rPr>
        <w:t>上规定，备妥相关文件</w:t>
      </w:r>
      <w:r w:rsidRPr="00591D9E">
        <w:rPr>
          <w:rFonts w:ascii="宋体" w:hAnsi="宋体" w:cs="Arial"/>
          <w:kern w:val="0"/>
          <w:sz w:val="24"/>
          <w:szCs w:val="24"/>
        </w:rPr>
        <w:t>(</w:t>
      </w:r>
      <w:r w:rsidRPr="00591D9E">
        <w:rPr>
          <w:rFonts w:ascii="宋体" w:hAnsi="宋体" w:cs="Arial" w:hint="eastAsia"/>
          <w:kern w:val="0"/>
          <w:sz w:val="24"/>
          <w:szCs w:val="24"/>
        </w:rPr>
        <w:t>商业发票、装箱单、海运提单、货物运输保险单、商检证书、产地证、信用证等</w:t>
      </w:r>
      <w:r w:rsidRPr="00591D9E">
        <w:rPr>
          <w:rFonts w:ascii="宋体" w:hAnsi="宋体" w:cs="Arial"/>
          <w:kern w:val="0"/>
          <w:sz w:val="24"/>
          <w:szCs w:val="24"/>
        </w:rPr>
        <w:t>)</w:t>
      </w:r>
      <w:r w:rsidRPr="00591D9E">
        <w:rPr>
          <w:rFonts w:ascii="宋体" w:hAnsi="宋体" w:cs="Arial" w:hint="eastAsia"/>
          <w:kern w:val="0"/>
          <w:sz w:val="24"/>
          <w:szCs w:val="24"/>
        </w:rPr>
        <w:t>，并签发以进口商为付款人的汇票</w:t>
      </w:r>
      <w:r w:rsidRPr="00591D9E">
        <w:rPr>
          <w:rFonts w:ascii="宋体" w:hAnsi="宋体" w:cs="Arial"/>
          <w:kern w:val="0"/>
          <w:sz w:val="24"/>
          <w:szCs w:val="24"/>
        </w:rPr>
        <w:t>(</w:t>
      </w:r>
      <w:r w:rsidRPr="005C2055">
        <w:rPr>
          <w:rFonts w:ascii="Times New Roman" w:hAnsi="Times New Roman"/>
          <w:kern w:val="0"/>
          <w:sz w:val="24"/>
          <w:szCs w:val="24"/>
        </w:rPr>
        <w:t>Bill of Exchange</w:t>
      </w:r>
      <w:r w:rsidRPr="00591D9E">
        <w:rPr>
          <w:rFonts w:ascii="宋体" w:hAnsi="宋体" w:cs="Arial"/>
          <w:kern w:val="0"/>
          <w:sz w:val="24"/>
          <w:szCs w:val="24"/>
        </w:rPr>
        <w:t>)</w:t>
      </w:r>
      <w:r w:rsidRPr="00591D9E">
        <w:rPr>
          <w:rFonts w:ascii="宋体" w:hAnsi="宋体" w:cs="Arial" w:hint="eastAsia"/>
          <w:kern w:val="0"/>
          <w:sz w:val="24"/>
          <w:szCs w:val="24"/>
        </w:rPr>
        <w:t>，向出口地银行要求押汇</w:t>
      </w:r>
      <w:r w:rsidRPr="00591D9E">
        <w:rPr>
          <w:rFonts w:ascii="宋体" w:hAnsi="宋体" w:cs="Arial"/>
          <w:kern w:val="0"/>
          <w:sz w:val="24"/>
          <w:szCs w:val="24"/>
        </w:rPr>
        <w:t>(</w:t>
      </w:r>
      <w:r w:rsidRPr="005C2055">
        <w:rPr>
          <w:rFonts w:ascii="Times New Roman" w:hAnsi="Times New Roman"/>
          <w:kern w:val="0"/>
          <w:sz w:val="24"/>
          <w:szCs w:val="24"/>
        </w:rPr>
        <w:t>Negotiation</w:t>
      </w:r>
      <w:r w:rsidRPr="00591D9E">
        <w:rPr>
          <w:rFonts w:ascii="宋体" w:hAnsi="宋体" w:cs="Arial"/>
          <w:kern w:val="0"/>
          <w:sz w:val="24"/>
          <w:szCs w:val="24"/>
        </w:rPr>
        <w:t>)</w:t>
      </w:r>
      <w:r w:rsidRPr="00591D9E">
        <w:rPr>
          <w:rFonts w:ascii="宋体" w:hAnsi="宋体" w:cs="Arial" w:hint="eastAsia"/>
          <w:kern w:val="0"/>
          <w:sz w:val="24"/>
          <w:szCs w:val="24"/>
        </w:rPr>
        <w:t>。以出口单据作为质押，向银行取得融资。</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27.</w:t>
      </w:r>
      <w:r w:rsidRPr="00591D9E">
        <w:rPr>
          <w:rFonts w:ascii="宋体" w:hAnsi="宋体" w:cs="Arial" w:hint="eastAsia"/>
          <w:b/>
          <w:bCs/>
          <w:kern w:val="0"/>
          <w:sz w:val="24"/>
          <w:szCs w:val="24"/>
        </w:rPr>
        <w:t>通知结汇，给付收汇核销单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押汇单据经押汇银行验审与信用证的规定相符，即拨付押汇款，通知出口商可以结汇，同时收取一定押汇费用。此外，银行还将出具加盖“出口收汇核销专用联章”的《出口收汇核销专用联》给出口商。</w:t>
      </w:r>
      <w:r w:rsidRPr="00591D9E">
        <w:rPr>
          <w:rFonts w:ascii="宋体" w:cs="Arial"/>
          <w:kern w:val="0"/>
          <w:sz w:val="24"/>
          <w:szCs w:val="24"/>
        </w:rPr>
        <w:t> </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28.</w:t>
      </w:r>
      <w:r w:rsidRPr="00591D9E">
        <w:rPr>
          <w:rFonts w:ascii="宋体" w:hAnsi="宋体" w:cs="Arial" w:hint="eastAsia"/>
          <w:b/>
          <w:bCs/>
          <w:kern w:val="0"/>
          <w:sz w:val="24"/>
          <w:szCs w:val="24"/>
        </w:rPr>
        <w:t>核销</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出口商凭出口收汇核销专用联及其他相关文件</w:t>
      </w:r>
      <w:r w:rsidRPr="00591D9E">
        <w:rPr>
          <w:rFonts w:ascii="宋体" w:hAnsi="宋体" w:cs="Arial"/>
          <w:kern w:val="0"/>
          <w:sz w:val="24"/>
          <w:szCs w:val="24"/>
        </w:rPr>
        <w:t>(</w:t>
      </w:r>
      <w:r w:rsidRPr="00591D9E">
        <w:rPr>
          <w:rFonts w:ascii="宋体" w:hAnsi="宋体" w:cs="Arial" w:hint="eastAsia"/>
          <w:kern w:val="0"/>
          <w:sz w:val="24"/>
          <w:szCs w:val="24"/>
        </w:rPr>
        <w:t>出口收汇核销单送审登记表、报关单、出口收汇核销单、商业发票等</w:t>
      </w:r>
      <w:r w:rsidRPr="00591D9E">
        <w:rPr>
          <w:rFonts w:ascii="宋体" w:hAnsi="宋体" w:cs="Arial"/>
          <w:kern w:val="0"/>
          <w:sz w:val="24"/>
          <w:szCs w:val="24"/>
        </w:rPr>
        <w:t>)</w:t>
      </w:r>
      <w:r w:rsidRPr="00591D9E">
        <w:rPr>
          <w:rFonts w:ascii="宋体" w:hAnsi="宋体" w:cs="Arial" w:hint="eastAsia"/>
          <w:kern w:val="0"/>
          <w:sz w:val="24"/>
          <w:szCs w:val="24"/>
        </w:rPr>
        <w:t>向外管局办理核销，办理完成后，外管局发还出口收汇核销单</w:t>
      </w:r>
      <w:r w:rsidRPr="00591D9E">
        <w:rPr>
          <w:rFonts w:ascii="宋体" w:hAnsi="宋体" w:cs="Arial"/>
          <w:kern w:val="0"/>
          <w:sz w:val="24"/>
          <w:szCs w:val="24"/>
        </w:rPr>
        <w:t>(</w:t>
      </w:r>
      <w:r w:rsidRPr="00591D9E">
        <w:rPr>
          <w:rFonts w:ascii="宋体" w:hAnsi="宋体" w:cs="Arial" w:hint="eastAsia"/>
          <w:kern w:val="0"/>
          <w:sz w:val="24"/>
          <w:szCs w:val="24"/>
        </w:rPr>
        <w:t>第三联</w:t>
      </w:r>
      <w:r w:rsidRPr="00591D9E">
        <w:rPr>
          <w:rFonts w:ascii="宋体" w:hAnsi="宋体" w:cs="Arial"/>
          <w:kern w:val="0"/>
          <w:sz w:val="24"/>
          <w:szCs w:val="24"/>
        </w:rPr>
        <w:t>)</w:t>
      </w:r>
      <w:r w:rsidRPr="00591D9E">
        <w:rPr>
          <w:rFonts w:ascii="宋体" w:hAnsi="宋体" w:cs="Arial" w:hint="eastAsia"/>
          <w:kern w:val="0"/>
          <w:sz w:val="24"/>
          <w:szCs w:val="24"/>
        </w:rPr>
        <w:t>。</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29.</w:t>
      </w:r>
      <w:r w:rsidRPr="00591D9E">
        <w:rPr>
          <w:rFonts w:ascii="宋体" w:hAnsi="宋体" w:cs="Arial" w:hint="eastAsia"/>
          <w:b/>
          <w:bCs/>
          <w:kern w:val="0"/>
          <w:sz w:val="24"/>
          <w:szCs w:val="24"/>
        </w:rPr>
        <w:t>出口退税</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核销完成后，出口商再凭出口收汇核销单</w:t>
      </w:r>
      <w:r w:rsidRPr="00591D9E">
        <w:rPr>
          <w:rFonts w:ascii="宋体" w:hAnsi="宋体" w:cs="Arial"/>
          <w:kern w:val="0"/>
          <w:sz w:val="24"/>
          <w:szCs w:val="24"/>
        </w:rPr>
        <w:t>(</w:t>
      </w:r>
      <w:r w:rsidRPr="00591D9E">
        <w:rPr>
          <w:rFonts w:ascii="宋体" w:hAnsi="宋体" w:cs="Arial" w:hint="eastAsia"/>
          <w:kern w:val="0"/>
          <w:sz w:val="24"/>
          <w:szCs w:val="24"/>
        </w:rPr>
        <w:t>第三联</w:t>
      </w:r>
      <w:r w:rsidRPr="00591D9E">
        <w:rPr>
          <w:rFonts w:ascii="宋体" w:hAnsi="宋体" w:cs="Arial"/>
          <w:kern w:val="0"/>
          <w:sz w:val="24"/>
          <w:szCs w:val="24"/>
        </w:rPr>
        <w:t>)</w:t>
      </w:r>
      <w:r w:rsidRPr="00591D9E">
        <w:rPr>
          <w:rFonts w:ascii="宋体" w:hAnsi="宋体" w:cs="Arial" w:hint="eastAsia"/>
          <w:kern w:val="0"/>
          <w:sz w:val="24"/>
          <w:szCs w:val="24"/>
        </w:rPr>
        <w:t>、报关单</w:t>
      </w:r>
      <w:r w:rsidRPr="00591D9E">
        <w:rPr>
          <w:rFonts w:ascii="宋体" w:hAnsi="宋体" w:cs="Arial"/>
          <w:kern w:val="0"/>
          <w:sz w:val="24"/>
          <w:szCs w:val="24"/>
        </w:rPr>
        <w:t>(</w:t>
      </w:r>
      <w:r w:rsidRPr="00591D9E">
        <w:rPr>
          <w:rFonts w:ascii="宋体" w:hAnsi="宋体" w:cs="Arial" w:hint="eastAsia"/>
          <w:kern w:val="0"/>
          <w:sz w:val="24"/>
          <w:szCs w:val="24"/>
        </w:rPr>
        <w:t>出口退税联</w:t>
      </w:r>
      <w:r w:rsidRPr="00591D9E">
        <w:rPr>
          <w:rFonts w:ascii="宋体" w:hAnsi="宋体" w:cs="Arial"/>
          <w:kern w:val="0"/>
          <w:sz w:val="24"/>
          <w:szCs w:val="24"/>
        </w:rPr>
        <w:t>)</w:t>
      </w:r>
      <w:r w:rsidRPr="00591D9E">
        <w:rPr>
          <w:rFonts w:ascii="宋体" w:hAnsi="宋体" w:cs="Arial" w:hint="eastAsia"/>
          <w:kern w:val="0"/>
          <w:sz w:val="24"/>
          <w:szCs w:val="24"/>
        </w:rPr>
        <w:t>与商业发票前往国税局办理出口退税。</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30.</w:t>
      </w:r>
      <w:r w:rsidRPr="00591D9E">
        <w:rPr>
          <w:rFonts w:ascii="宋体" w:hAnsi="宋体" w:cs="Arial" w:hint="eastAsia"/>
          <w:b/>
          <w:bCs/>
          <w:kern w:val="0"/>
          <w:sz w:val="24"/>
          <w:szCs w:val="24"/>
        </w:rPr>
        <w:t>议付后交单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押汇银行议付后，将押汇单据发送到国外开证银行，要求偿付押汇款。</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cs="Arial"/>
          <w:kern w:val="0"/>
          <w:sz w:val="24"/>
          <w:szCs w:val="24"/>
        </w:rPr>
        <w:t> </w:t>
      </w:r>
      <w:r>
        <w:rPr>
          <w:rFonts w:ascii="宋体" w:hAnsi="宋体" w:cs="Arial"/>
          <w:b/>
          <w:bCs/>
          <w:kern w:val="0"/>
          <w:sz w:val="24"/>
          <w:szCs w:val="24"/>
        </w:rPr>
        <w:t xml:space="preserve">   31.</w:t>
      </w:r>
      <w:r w:rsidRPr="00591D9E">
        <w:rPr>
          <w:rFonts w:ascii="宋体" w:hAnsi="宋体" w:cs="Arial" w:hint="eastAsia"/>
          <w:b/>
          <w:bCs/>
          <w:kern w:val="0"/>
          <w:sz w:val="24"/>
          <w:szCs w:val="24"/>
        </w:rPr>
        <w:t>拨付货款</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开证银行审单与信用证条款核对无误后，拨付押汇款</w:t>
      </w:r>
      <w:r w:rsidRPr="00591D9E">
        <w:rPr>
          <w:rFonts w:ascii="宋体" w:hAnsi="宋体" w:cs="Arial"/>
          <w:kern w:val="0"/>
          <w:sz w:val="24"/>
          <w:szCs w:val="24"/>
        </w:rPr>
        <w:t>(</w:t>
      </w:r>
      <w:r w:rsidRPr="00591D9E">
        <w:rPr>
          <w:rFonts w:ascii="宋体" w:hAnsi="宋体" w:cs="Arial" w:hint="eastAsia"/>
          <w:kern w:val="0"/>
          <w:sz w:val="24"/>
          <w:szCs w:val="24"/>
        </w:rPr>
        <w:t>即承兑</w:t>
      </w:r>
      <w:r w:rsidRPr="00591D9E">
        <w:rPr>
          <w:rFonts w:ascii="宋体" w:hAnsi="宋体" w:cs="Arial"/>
          <w:kern w:val="0"/>
          <w:sz w:val="24"/>
          <w:szCs w:val="24"/>
        </w:rPr>
        <w:t>)</w:t>
      </w:r>
      <w:r w:rsidRPr="00591D9E">
        <w:rPr>
          <w:rFonts w:ascii="宋体" w:hAnsi="宋体" w:cs="Arial" w:hint="eastAsia"/>
          <w:kern w:val="0"/>
          <w:sz w:val="24"/>
          <w:szCs w:val="24"/>
        </w:rPr>
        <w:t>给出口地银行。</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32.</w:t>
      </w:r>
      <w:r w:rsidRPr="00591D9E">
        <w:rPr>
          <w:rFonts w:ascii="宋体" w:hAnsi="宋体" w:cs="Arial" w:hint="eastAsia"/>
          <w:b/>
          <w:bCs/>
          <w:kern w:val="0"/>
          <w:sz w:val="24"/>
          <w:szCs w:val="24"/>
        </w:rPr>
        <w:t>通知赎单</w:t>
      </w:r>
    </w:p>
    <w:p w:rsidR="00BA661B" w:rsidRPr="00591D9E" w:rsidRDefault="00BA661B" w:rsidP="00806345">
      <w:pPr>
        <w:spacing w:line="300" w:lineRule="auto"/>
        <w:ind w:firstLineChars="200" w:firstLine="480"/>
        <w:rPr>
          <w:rFonts w:ascii="宋体" w:cs="Arial"/>
          <w:kern w:val="0"/>
          <w:sz w:val="24"/>
          <w:szCs w:val="24"/>
        </w:rPr>
      </w:pPr>
      <w:r w:rsidRPr="00591D9E">
        <w:rPr>
          <w:rFonts w:ascii="宋体" w:hAnsi="宋体" w:cs="Arial" w:hint="eastAsia"/>
          <w:kern w:val="0"/>
          <w:sz w:val="24"/>
          <w:szCs w:val="24"/>
        </w:rPr>
        <w:t>开证银行向进口商要求缴清货款。由于当初进口商在向开证银行申请开立信用证时，大部分的信用证金额尚未付清，而出口商已经在出口地押汇</w:t>
      </w:r>
      <w:r w:rsidRPr="00591D9E">
        <w:rPr>
          <w:rFonts w:ascii="宋体" w:hAnsi="宋体" w:cs="Arial"/>
          <w:kern w:val="0"/>
          <w:sz w:val="24"/>
          <w:szCs w:val="24"/>
        </w:rPr>
        <w:t>(</w:t>
      </w:r>
      <w:r w:rsidRPr="00591D9E">
        <w:rPr>
          <w:rFonts w:ascii="宋体" w:hAnsi="宋体" w:cs="Arial" w:hint="eastAsia"/>
          <w:kern w:val="0"/>
          <w:sz w:val="24"/>
          <w:szCs w:val="24"/>
        </w:rPr>
        <w:t>抵押融资</w:t>
      </w:r>
      <w:r w:rsidRPr="00591D9E">
        <w:rPr>
          <w:rFonts w:ascii="宋体" w:hAnsi="宋体" w:cs="Arial"/>
          <w:kern w:val="0"/>
          <w:sz w:val="24"/>
          <w:szCs w:val="24"/>
        </w:rPr>
        <w:t>)</w:t>
      </w:r>
      <w:r w:rsidRPr="00591D9E">
        <w:rPr>
          <w:rFonts w:ascii="宋体" w:hAnsi="宋体" w:cs="Arial" w:hint="eastAsia"/>
          <w:kern w:val="0"/>
          <w:sz w:val="24"/>
          <w:szCs w:val="24"/>
        </w:rPr>
        <w:t>，所以开证银行通知进口商缴清余款，将押汇单据赎回。</w:t>
      </w:r>
    </w:p>
    <w:p w:rsidR="00BA661B" w:rsidRPr="00591D9E" w:rsidRDefault="00BA661B" w:rsidP="00806345">
      <w:pPr>
        <w:widowControl/>
        <w:snapToGrid w:val="0"/>
        <w:spacing w:line="300" w:lineRule="auto"/>
        <w:ind w:firstLineChars="196" w:firstLine="472"/>
        <w:jc w:val="left"/>
        <w:rPr>
          <w:rFonts w:ascii="宋体" w:cs="Arial"/>
          <w:kern w:val="0"/>
          <w:sz w:val="24"/>
          <w:szCs w:val="24"/>
        </w:rPr>
      </w:pPr>
      <w:r>
        <w:rPr>
          <w:rFonts w:ascii="宋体" w:hAnsi="宋体" w:cs="Arial"/>
          <w:b/>
          <w:bCs/>
          <w:kern w:val="0"/>
          <w:sz w:val="24"/>
          <w:szCs w:val="24"/>
        </w:rPr>
        <w:t>33.</w:t>
      </w:r>
      <w:r w:rsidRPr="00591D9E">
        <w:rPr>
          <w:rFonts w:ascii="宋体" w:hAnsi="宋体" w:cs="Arial" w:hint="eastAsia"/>
          <w:b/>
          <w:bCs/>
          <w:kern w:val="0"/>
          <w:sz w:val="24"/>
          <w:szCs w:val="24"/>
        </w:rPr>
        <w:t>付款</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lastRenderedPageBreak/>
        <w:t xml:space="preserve">　　进口商向开证银行缴清货款，同时需将之前领取的贸易进口付汇核销单交给银行审核。</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34.</w:t>
      </w:r>
      <w:r w:rsidRPr="00591D9E">
        <w:rPr>
          <w:rFonts w:ascii="宋体" w:hAnsi="宋体" w:cs="Arial" w:hint="eastAsia"/>
          <w:b/>
          <w:bCs/>
          <w:kern w:val="0"/>
          <w:sz w:val="24"/>
          <w:szCs w:val="24"/>
        </w:rPr>
        <w:t>给付单据</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进口商付款后，自开证银行取回所有单据</w:t>
      </w:r>
      <w:r w:rsidRPr="00591D9E">
        <w:rPr>
          <w:rFonts w:ascii="宋体" w:hAnsi="宋体" w:cs="Arial"/>
          <w:kern w:val="0"/>
          <w:sz w:val="24"/>
          <w:szCs w:val="24"/>
        </w:rPr>
        <w:t>(</w:t>
      </w:r>
      <w:r w:rsidRPr="00591D9E">
        <w:rPr>
          <w:rFonts w:ascii="宋体" w:hAnsi="宋体" w:cs="Arial" w:hint="eastAsia"/>
          <w:kern w:val="0"/>
          <w:sz w:val="24"/>
          <w:szCs w:val="24"/>
        </w:rPr>
        <w:t>即出口商凭以押汇的文件</w:t>
      </w:r>
      <w:r w:rsidRPr="00591D9E">
        <w:rPr>
          <w:rFonts w:ascii="宋体" w:hAnsi="宋体" w:cs="Arial"/>
          <w:kern w:val="0"/>
          <w:sz w:val="24"/>
          <w:szCs w:val="24"/>
        </w:rPr>
        <w:t>)</w:t>
      </w:r>
      <w:r w:rsidRPr="00591D9E">
        <w:rPr>
          <w:rFonts w:ascii="宋体" w:hAnsi="宋体" w:cs="Arial" w:hint="eastAsia"/>
          <w:kern w:val="0"/>
          <w:sz w:val="24"/>
          <w:szCs w:val="24"/>
        </w:rPr>
        <w:t>。</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35.</w:t>
      </w:r>
      <w:r w:rsidRPr="00591D9E">
        <w:rPr>
          <w:rFonts w:ascii="宋体" w:hAnsi="宋体" w:cs="Arial" w:hint="eastAsia"/>
          <w:b/>
          <w:bCs/>
          <w:kern w:val="0"/>
          <w:sz w:val="24"/>
          <w:szCs w:val="24"/>
        </w:rPr>
        <w:t>到货通知</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此时，货物已运抵进口国的目的港，船公司通知进口商来换取提货单。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36.</w:t>
      </w:r>
      <w:r w:rsidRPr="00591D9E">
        <w:rPr>
          <w:rFonts w:ascii="宋体" w:hAnsi="宋体" w:cs="Arial" w:hint="eastAsia"/>
          <w:b/>
          <w:bCs/>
          <w:kern w:val="0"/>
          <w:sz w:val="24"/>
          <w:szCs w:val="24"/>
        </w:rPr>
        <w:t>交提单，换取提货单</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进口商向船公司缴交提单</w:t>
      </w:r>
      <w:r w:rsidRPr="00591D9E">
        <w:rPr>
          <w:rFonts w:ascii="宋体" w:hAnsi="宋体" w:cs="Arial"/>
          <w:kern w:val="0"/>
          <w:sz w:val="24"/>
          <w:szCs w:val="24"/>
        </w:rPr>
        <w:t>(B/L)</w:t>
      </w:r>
      <w:r w:rsidRPr="00591D9E">
        <w:rPr>
          <w:rFonts w:ascii="宋体" w:hAnsi="宋体" w:cs="Arial" w:hint="eastAsia"/>
          <w:kern w:val="0"/>
          <w:sz w:val="24"/>
          <w:szCs w:val="24"/>
        </w:rPr>
        <w:t>换取提货单</w:t>
      </w:r>
      <w:r w:rsidRPr="00591D9E">
        <w:rPr>
          <w:rFonts w:ascii="宋体" w:hAnsi="宋体" w:cs="Arial"/>
          <w:kern w:val="0"/>
          <w:sz w:val="24"/>
          <w:szCs w:val="24"/>
        </w:rPr>
        <w:t>(</w:t>
      </w:r>
      <w:r w:rsidRPr="005C2055">
        <w:rPr>
          <w:rFonts w:ascii="Times New Roman" w:hAnsi="Times New Roman"/>
          <w:kern w:val="0"/>
          <w:sz w:val="24"/>
          <w:szCs w:val="24"/>
        </w:rPr>
        <w:t>Delivery Order</w:t>
      </w:r>
      <w:r w:rsidRPr="005C2055">
        <w:rPr>
          <w:rFonts w:ascii="Times New Roman" w:hAnsi="宋体" w:hint="eastAsia"/>
          <w:kern w:val="0"/>
          <w:sz w:val="24"/>
          <w:szCs w:val="24"/>
        </w:rPr>
        <w:t>；</w:t>
      </w:r>
      <w:r w:rsidRPr="005C2055">
        <w:rPr>
          <w:rFonts w:ascii="Times New Roman" w:hAnsi="Times New Roman"/>
          <w:kern w:val="0"/>
          <w:sz w:val="24"/>
          <w:szCs w:val="24"/>
        </w:rPr>
        <w:t>D/O</w:t>
      </w:r>
      <w:r w:rsidRPr="00591D9E">
        <w:rPr>
          <w:rFonts w:ascii="宋体" w:hAnsi="宋体" w:cs="Arial"/>
          <w:kern w:val="0"/>
          <w:sz w:val="24"/>
          <w:szCs w:val="24"/>
        </w:rPr>
        <w:t>)</w:t>
      </w:r>
      <w:r w:rsidRPr="00591D9E">
        <w:rPr>
          <w:rFonts w:ascii="宋体" w:hAnsi="宋体" w:cs="Arial" w:hint="eastAsia"/>
          <w:kern w:val="0"/>
          <w:sz w:val="24"/>
          <w:szCs w:val="24"/>
        </w:rPr>
        <w:t>。尤其当进口商是在</w:t>
      </w:r>
      <w:r w:rsidRPr="00591D9E">
        <w:rPr>
          <w:rFonts w:ascii="宋体" w:hAnsi="宋体" w:cs="Arial"/>
          <w:kern w:val="0"/>
          <w:sz w:val="24"/>
          <w:szCs w:val="24"/>
        </w:rPr>
        <w:t>FOB</w:t>
      </w:r>
      <w:r w:rsidRPr="00591D9E">
        <w:rPr>
          <w:rFonts w:ascii="宋体" w:hAnsi="宋体" w:cs="Arial" w:hint="eastAsia"/>
          <w:kern w:val="0"/>
          <w:sz w:val="24"/>
          <w:szCs w:val="24"/>
        </w:rPr>
        <w:t>术语下买入货物时，进口商唯有向船公司缴清运费及杂费，并将</w:t>
      </w:r>
      <w:r w:rsidRPr="00591D9E">
        <w:rPr>
          <w:rFonts w:ascii="宋体" w:hAnsi="宋体" w:cs="Arial"/>
          <w:kern w:val="0"/>
          <w:sz w:val="24"/>
          <w:szCs w:val="24"/>
        </w:rPr>
        <w:t>B/L</w:t>
      </w:r>
      <w:r w:rsidRPr="00591D9E">
        <w:rPr>
          <w:rFonts w:ascii="宋体" w:hAnsi="宋体" w:cs="Arial" w:hint="eastAsia"/>
          <w:kern w:val="0"/>
          <w:sz w:val="24"/>
          <w:szCs w:val="24"/>
        </w:rPr>
        <w:t>向船公司换取</w:t>
      </w:r>
      <w:r w:rsidRPr="00591D9E">
        <w:rPr>
          <w:rFonts w:ascii="宋体" w:hAnsi="宋体" w:cs="Arial"/>
          <w:kern w:val="0"/>
          <w:sz w:val="24"/>
          <w:szCs w:val="24"/>
        </w:rPr>
        <w:t>D/O</w:t>
      </w:r>
      <w:r w:rsidRPr="00591D9E">
        <w:rPr>
          <w:rFonts w:ascii="宋体" w:hAnsi="宋体" w:cs="Arial" w:hint="eastAsia"/>
          <w:kern w:val="0"/>
          <w:sz w:val="24"/>
          <w:szCs w:val="24"/>
        </w:rPr>
        <w:t>，才能向海关提出要求报关，表明进口商已获得船公司同意可以提领货物。</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37.</w:t>
      </w:r>
      <w:r w:rsidRPr="00591D9E">
        <w:rPr>
          <w:rFonts w:ascii="宋体" w:hAnsi="宋体" w:cs="Arial" w:hint="eastAsia"/>
          <w:b/>
          <w:bCs/>
          <w:kern w:val="0"/>
          <w:sz w:val="24"/>
          <w:szCs w:val="24"/>
        </w:rPr>
        <w:t>申请检验</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进口商填写《入境货物报检单》</w:t>
      </w:r>
      <w:r w:rsidRPr="00591D9E">
        <w:rPr>
          <w:rFonts w:ascii="宋体" w:hAnsi="宋体" w:cs="Arial"/>
          <w:kern w:val="0"/>
          <w:sz w:val="24"/>
          <w:szCs w:val="24"/>
        </w:rPr>
        <w:t>(</w:t>
      </w:r>
      <w:r w:rsidRPr="005C2055">
        <w:rPr>
          <w:rFonts w:ascii="Times New Roman" w:hAnsi="Times New Roman"/>
          <w:kern w:val="0"/>
          <w:sz w:val="24"/>
          <w:szCs w:val="24"/>
        </w:rPr>
        <w:t>Application for Certificate of Import Inspection</w:t>
      </w:r>
      <w:r w:rsidRPr="00591D9E">
        <w:rPr>
          <w:rFonts w:ascii="宋体" w:hAnsi="宋体" w:cs="Arial"/>
          <w:kern w:val="0"/>
          <w:sz w:val="24"/>
          <w:szCs w:val="24"/>
        </w:rPr>
        <w:t>)</w:t>
      </w:r>
      <w:r w:rsidRPr="00591D9E">
        <w:rPr>
          <w:rFonts w:ascii="宋体" w:hAnsi="宋体" w:cs="Arial" w:hint="eastAsia"/>
          <w:kern w:val="0"/>
          <w:sz w:val="24"/>
          <w:szCs w:val="24"/>
        </w:rPr>
        <w:t>，并备齐提货单、商业发票、装箱单等文件向出入境检验检疫局申请进口检验。</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38.</w:t>
      </w:r>
      <w:r w:rsidRPr="00591D9E">
        <w:rPr>
          <w:rFonts w:ascii="宋体" w:hAnsi="宋体" w:cs="Arial" w:hint="eastAsia"/>
          <w:b/>
          <w:bCs/>
          <w:kern w:val="0"/>
          <w:sz w:val="24"/>
          <w:szCs w:val="24"/>
        </w:rPr>
        <w:t>取得检验证明</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检验机构经对商品检验合格后，签发《入境货物通关单》给进口商。</w:t>
      </w:r>
      <w:r w:rsidRPr="00591D9E">
        <w:rPr>
          <w:rFonts w:ascii="宋体" w:hAnsi="宋体" w:cs="Arial"/>
          <w:kern w:val="0"/>
          <w:sz w:val="24"/>
          <w:szCs w:val="24"/>
        </w:rPr>
        <w:t xml:space="preserve"> </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39.</w:t>
      </w:r>
      <w:r w:rsidRPr="00591D9E">
        <w:rPr>
          <w:rFonts w:ascii="宋体" w:hAnsi="宋体" w:cs="Arial" w:hint="eastAsia"/>
          <w:b/>
          <w:bCs/>
          <w:kern w:val="0"/>
          <w:sz w:val="24"/>
          <w:szCs w:val="24"/>
        </w:rPr>
        <w:t>报关</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进口商备齐进口货物报关单、提货单、商业发票、装箱单、入境货物通关单、合同等文件，向海关投单报关。</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40.</w:t>
      </w:r>
      <w:r w:rsidRPr="00591D9E">
        <w:rPr>
          <w:rFonts w:ascii="宋体" w:hAnsi="宋体" w:cs="Arial" w:hint="eastAsia"/>
          <w:b/>
          <w:bCs/>
          <w:kern w:val="0"/>
          <w:sz w:val="24"/>
          <w:szCs w:val="24"/>
        </w:rPr>
        <w:t>缴税</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进口商向海关缴清各项税款，应纳税捐包括进口关税、增值税与消费税等。</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cs="Arial"/>
          <w:kern w:val="0"/>
          <w:sz w:val="24"/>
          <w:szCs w:val="24"/>
        </w:rPr>
        <w:t> </w:t>
      </w:r>
      <w:r>
        <w:rPr>
          <w:rFonts w:ascii="宋体" w:hAnsi="宋体" w:cs="Arial"/>
          <w:b/>
          <w:bCs/>
          <w:kern w:val="0"/>
          <w:sz w:val="24"/>
          <w:szCs w:val="24"/>
        </w:rPr>
        <w:t xml:space="preserve">   41.</w:t>
      </w:r>
      <w:r w:rsidRPr="00591D9E">
        <w:rPr>
          <w:rFonts w:ascii="宋体" w:hAnsi="宋体" w:cs="Arial" w:hint="eastAsia"/>
          <w:b/>
          <w:bCs/>
          <w:kern w:val="0"/>
          <w:sz w:val="24"/>
          <w:szCs w:val="24"/>
        </w:rPr>
        <w:t>办理进口通关手续</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海关审单通过，办理进口通关手续。</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w:t>
      </w:r>
      <w:r>
        <w:rPr>
          <w:rFonts w:ascii="宋体" w:hAnsi="宋体" w:cs="Arial"/>
          <w:b/>
          <w:bCs/>
          <w:kern w:val="0"/>
          <w:sz w:val="24"/>
          <w:szCs w:val="24"/>
        </w:rPr>
        <w:t>42.</w:t>
      </w:r>
      <w:r w:rsidRPr="00591D9E">
        <w:rPr>
          <w:rFonts w:ascii="宋体" w:hAnsi="宋体" w:cs="Arial" w:hint="eastAsia"/>
          <w:b/>
          <w:bCs/>
          <w:kern w:val="0"/>
          <w:sz w:val="24"/>
          <w:szCs w:val="24"/>
        </w:rPr>
        <w:t>提货</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hAnsi="宋体" w:cs="Arial" w:hint="eastAsia"/>
          <w:kern w:val="0"/>
          <w:sz w:val="24"/>
          <w:szCs w:val="24"/>
        </w:rPr>
        <w:t xml:space="preserve">　　海关放行后，进口商即可至码头或货物存放地提领货物。</w:t>
      </w:r>
    </w:p>
    <w:p w:rsidR="00BA661B" w:rsidRPr="00591D9E" w:rsidRDefault="00BA661B" w:rsidP="00591D9E">
      <w:pPr>
        <w:widowControl/>
        <w:snapToGrid w:val="0"/>
        <w:spacing w:line="300" w:lineRule="auto"/>
        <w:jc w:val="left"/>
        <w:rPr>
          <w:rFonts w:ascii="宋体" w:cs="Arial"/>
          <w:kern w:val="0"/>
          <w:sz w:val="24"/>
          <w:szCs w:val="24"/>
        </w:rPr>
      </w:pPr>
      <w:r w:rsidRPr="00591D9E">
        <w:rPr>
          <w:rFonts w:ascii="宋体" w:cs="Arial"/>
          <w:kern w:val="0"/>
          <w:sz w:val="24"/>
          <w:szCs w:val="24"/>
        </w:rPr>
        <w:t> </w:t>
      </w:r>
      <w:r>
        <w:rPr>
          <w:rFonts w:ascii="宋体" w:hAnsi="宋体" w:cs="Arial"/>
          <w:b/>
          <w:bCs/>
          <w:kern w:val="0"/>
          <w:sz w:val="24"/>
          <w:szCs w:val="24"/>
        </w:rPr>
        <w:t xml:space="preserve">   43.</w:t>
      </w:r>
      <w:r w:rsidRPr="00591D9E">
        <w:rPr>
          <w:rFonts w:ascii="宋体" w:hAnsi="宋体" w:cs="Arial" w:hint="eastAsia"/>
          <w:b/>
          <w:bCs/>
          <w:kern w:val="0"/>
          <w:sz w:val="24"/>
          <w:szCs w:val="24"/>
        </w:rPr>
        <w:t>付汇核销</w:t>
      </w:r>
    </w:p>
    <w:p w:rsidR="00BA661B" w:rsidRPr="00591D9E" w:rsidRDefault="00BA661B" w:rsidP="00806345">
      <w:pPr>
        <w:spacing w:line="300" w:lineRule="auto"/>
        <w:ind w:firstLineChars="200" w:firstLine="480"/>
        <w:rPr>
          <w:rFonts w:ascii="宋体"/>
          <w:sz w:val="24"/>
          <w:szCs w:val="24"/>
        </w:rPr>
      </w:pPr>
      <w:r w:rsidRPr="00591D9E">
        <w:rPr>
          <w:rFonts w:ascii="宋体" w:hAnsi="宋体" w:cs="Arial" w:hint="eastAsia"/>
          <w:kern w:val="0"/>
          <w:sz w:val="24"/>
          <w:szCs w:val="24"/>
        </w:rPr>
        <w:t>进口商还要凭进口付汇到货核销表、进口货物报关单及进口付汇核销单到外汇管理局办理付汇核销。</w:t>
      </w:r>
    </w:p>
    <w:p w:rsidR="00BA661B" w:rsidRDefault="00BA661B" w:rsidP="00591D9E">
      <w:r>
        <w:t xml:space="preserve">    </w:t>
      </w:r>
    </w:p>
    <w:p w:rsidR="00BA661B" w:rsidRDefault="00BA661B" w:rsidP="00806345">
      <w:pPr>
        <w:ind w:firstLineChars="400" w:firstLine="840"/>
      </w:pPr>
      <w:r>
        <w:object w:dxaOrig="11129" w:dyaOrig="1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14pt" o:ole="">
            <v:imagedata r:id="rId7" o:title=""/>
          </v:shape>
          <o:OLEObject Type="Embed" ProgID="Visio.Drawing.11" ShapeID="_x0000_i1025" DrawAspect="Content" ObjectID="_1530817486" r:id="rId8"/>
        </w:object>
      </w:r>
    </w:p>
    <w:p w:rsidR="00BA661B" w:rsidRPr="00591D9E" w:rsidRDefault="00BA661B" w:rsidP="00591D9E">
      <w:pPr>
        <w:jc w:val="center"/>
      </w:pPr>
      <w:r>
        <w:rPr>
          <w:rFonts w:hint="eastAsia"/>
        </w:rPr>
        <w:t>图</w:t>
      </w:r>
      <w:r>
        <w:t xml:space="preserve">1  </w:t>
      </w:r>
      <w:r w:rsidRPr="00290596">
        <w:rPr>
          <w:rFonts w:ascii="宋体" w:hAnsi="宋体"/>
          <w:szCs w:val="21"/>
        </w:rPr>
        <w:t>L/C</w:t>
      </w:r>
      <w:r w:rsidRPr="00290596">
        <w:rPr>
          <w:rFonts w:ascii="宋体" w:hAnsi="宋体" w:hint="eastAsia"/>
          <w:szCs w:val="21"/>
        </w:rPr>
        <w:t>方式下的履约流程图</w:t>
      </w:r>
    </w:p>
    <w:p w:rsidR="00BA661B" w:rsidRPr="00A56D4C"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BA661B" w:rsidRPr="00EE5775" w:rsidRDefault="00BA661B" w:rsidP="00806345">
      <w:pPr>
        <w:spacing w:line="300" w:lineRule="auto"/>
        <w:ind w:firstLineChars="200" w:firstLine="480"/>
        <w:rPr>
          <w:rFonts w:ascii="宋体"/>
          <w:sz w:val="24"/>
          <w:szCs w:val="24"/>
        </w:rPr>
      </w:pPr>
      <w:r w:rsidRPr="00EE5775">
        <w:rPr>
          <w:rFonts w:ascii="宋体" w:hAnsi="宋体"/>
          <w:sz w:val="24"/>
          <w:szCs w:val="24"/>
        </w:rPr>
        <w:t>1.</w:t>
      </w:r>
      <w:r w:rsidRPr="00EE5775">
        <w:rPr>
          <w:rFonts w:ascii="宋体" w:hAnsi="宋体" w:hint="eastAsia"/>
          <w:sz w:val="24"/>
          <w:szCs w:val="24"/>
        </w:rPr>
        <w:t>比较各种开发客户方式的优劣</w:t>
      </w:r>
    </w:p>
    <w:p w:rsidR="00BA661B" w:rsidRPr="00EE5775" w:rsidRDefault="00BA661B" w:rsidP="00806345">
      <w:pPr>
        <w:spacing w:line="300" w:lineRule="auto"/>
        <w:ind w:firstLineChars="200" w:firstLine="480"/>
        <w:rPr>
          <w:rFonts w:ascii="宋体"/>
          <w:sz w:val="24"/>
          <w:szCs w:val="24"/>
        </w:rPr>
      </w:pPr>
      <w:r w:rsidRPr="00EE5775">
        <w:rPr>
          <w:rFonts w:ascii="宋体" w:hAnsi="宋体"/>
          <w:sz w:val="24"/>
          <w:szCs w:val="24"/>
        </w:rPr>
        <w:t>2.</w:t>
      </w:r>
      <w:r w:rsidRPr="00EE5775">
        <w:rPr>
          <w:rFonts w:ascii="宋体" w:hAnsi="宋体" w:hint="eastAsia"/>
          <w:sz w:val="24"/>
          <w:szCs w:val="24"/>
        </w:rPr>
        <w:t>调查主要进口国家的商务文化和贸易习惯</w:t>
      </w:r>
    </w:p>
    <w:p w:rsidR="00BA661B" w:rsidRDefault="00BA661B" w:rsidP="00881D03">
      <w:pPr>
        <w:spacing w:line="300" w:lineRule="auto"/>
        <w:ind w:firstLine="480"/>
        <w:rPr>
          <w:rFonts w:ascii="宋体"/>
          <w:sz w:val="24"/>
          <w:szCs w:val="24"/>
        </w:rPr>
      </w:pPr>
      <w:r>
        <w:rPr>
          <w:rFonts w:ascii="宋体"/>
          <w:sz w:val="24"/>
          <w:szCs w:val="24"/>
        </w:rPr>
        <w:t>3.</w:t>
      </w:r>
      <w:r>
        <w:rPr>
          <w:rFonts w:ascii="宋体" w:hint="eastAsia"/>
          <w:sz w:val="24"/>
          <w:szCs w:val="24"/>
        </w:rPr>
        <w:t>怎样成功接到订单？</w:t>
      </w:r>
    </w:p>
    <w:p w:rsidR="00BA661B" w:rsidRPr="00881D03" w:rsidRDefault="00BA661B" w:rsidP="00881D03">
      <w:pPr>
        <w:spacing w:line="300" w:lineRule="auto"/>
        <w:ind w:firstLine="480"/>
        <w:rPr>
          <w:rFonts w:ascii="宋体"/>
          <w:sz w:val="24"/>
          <w:szCs w:val="24"/>
        </w:rPr>
      </w:pPr>
      <w:r w:rsidRPr="00881D03">
        <w:rPr>
          <w:rFonts w:ascii="宋体" w:hAnsi="宋体"/>
          <w:sz w:val="24"/>
          <w:szCs w:val="24"/>
        </w:rPr>
        <w:t>4.</w:t>
      </w:r>
      <w:r>
        <w:rPr>
          <w:rFonts w:ascii="宋体" w:hAnsi="宋体" w:hint="eastAsia"/>
          <w:sz w:val="24"/>
          <w:szCs w:val="24"/>
        </w:rPr>
        <w:t>如何加强对进出口信用风险的管理？</w:t>
      </w:r>
    </w:p>
    <w:p w:rsidR="00BA661B" w:rsidRDefault="00BA661B">
      <w:pPr>
        <w:widowControl/>
        <w:jc w:val="left"/>
      </w:pPr>
    </w:p>
    <w:p w:rsidR="00BA661B" w:rsidRDefault="00BA661B">
      <w:pPr>
        <w:widowControl/>
        <w:jc w:val="left"/>
      </w:pPr>
    </w:p>
    <w:p w:rsidR="00BA661B" w:rsidRDefault="00BA661B">
      <w:pPr>
        <w:widowControl/>
        <w:jc w:val="left"/>
      </w:pPr>
    </w:p>
    <w:p w:rsidR="00BA661B" w:rsidRPr="00A56D4C" w:rsidRDefault="00BA661B" w:rsidP="00806345">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二</w:t>
      </w:r>
      <w:r>
        <w:rPr>
          <w:rFonts w:ascii="黑体" w:eastAsia="黑体" w:hAnsi="黑体"/>
          <w:sz w:val="32"/>
          <w:szCs w:val="32"/>
        </w:rPr>
        <w:t xml:space="preserve">  </w:t>
      </w:r>
      <w:r w:rsidRPr="00C319D0">
        <w:rPr>
          <w:rFonts w:ascii="宋体" w:hAnsi="宋体"/>
          <w:bCs w:val="0"/>
          <w:kern w:val="0"/>
          <w:sz w:val="32"/>
          <w:szCs w:val="32"/>
        </w:rPr>
        <w:t>L/C + CFR</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sidRPr="00C319D0">
        <w:rPr>
          <w:rFonts w:ascii="宋体" w:hAnsi="宋体"/>
          <w:bCs/>
          <w:kern w:val="0"/>
          <w:sz w:val="24"/>
          <w:szCs w:val="24"/>
        </w:rPr>
        <w:t>L/C</w:t>
      </w:r>
      <w:r>
        <w:rPr>
          <w:rFonts w:ascii="宋体" w:hAnsi="宋体" w:hint="eastAsia"/>
          <w:bCs/>
          <w:kern w:val="0"/>
          <w:sz w:val="24"/>
          <w:szCs w:val="24"/>
        </w:rPr>
        <w:t>结算方式</w:t>
      </w:r>
      <w:r w:rsidRPr="00C319D0">
        <w:rPr>
          <w:rFonts w:ascii="宋体" w:hAnsi="宋体"/>
          <w:bCs/>
          <w:kern w:val="0"/>
          <w:sz w:val="24"/>
          <w:szCs w:val="24"/>
        </w:rPr>
        <w:t xml:space="preserve"> </w:t>
      </w:r>
      <w:r>
        <w:rPr>
          <w:rFonts w:ascii="宋体" w:hAnsi="宋体" w:hint="eastAsia"/>
          <w:bCs/>
          <w:kern w:val="0"/>
          <w:sz w:val="24"/>
          <w:szCs w:val="24"/>
        </w:rPr>
        <w:t>与</w:t>
      </w:r>
      <w:r w:rsidRPr="00C319D0">
        <w:rPr>
          <w:rFonts w:ascii="宋体" w:hAnsi="宋体"/>
          <w:bCs/>
          <w:kern w:val="0"/>
          <w:sz w:val="24"/>
          <w:szCs w:val="24"/>
        </w:rPr>
        <w:t xml:space="preserve"> CFR</w:t>
      </w:r>
      <w:r>
        <w:rPr>
          <w:rFonts w:ascii="宋体" w:hAnsi="宋体" w:hint="eastAsia"/>
          <w:bCs/>
          <w:kern w:val="0"/>
          <w:sz w:val="24"/>
          <w:szCs w:val="24"/>
        </w:rPr>
        <w:t>贸易术语搭配</w:t>
      </w:r>
      <w:r w:rsidRPr="00C319D0">
        <w:rPr>
          <w:rFonts w:ascii="宋体" w:hAnsi="宋体" w:hint="eastAsia"/>
          <w:sz w:val="24"/>
          <w:szCs w:val="24"/>
        </w:rPr>
        <w:t>的</w:t>
      </w:r>
      <w:r>
        <w:rPr>
          <w:rFonts w:ascii="宋体" w:hAnsi="宋体" w:hint="eastAsia"/>
          <w:sz w:val="24"/>
          <w:szCs w:val="24"/>
        </w:rPr>
        <w:t>进出口业务</w:t>
      </w:r>
      <w:r w:rsidRPr="00C319D0">
        <w:rPr>
          <w:rFonts w:ascii="宋体" w:hAnsi="宋体" w:hint="eastAsia"/>
          <w:sz w:val="24"/>
          <w:szCs w:val="24"/>
        </w:rPr>
        <w:t>具体操作，能熟练运用</w:t>
      </w:r>
      <w:r w:rsidRPr="00591D9E">
        <w:rPr>
          <w:rFonts w:ascii="宋体" w:hAnsi="宋体" w:hint="eastAsia"/>
          <w:sz w:val="24"/>
          <w:szCs w:val="24"/>
        </w:rPr>
        <w:t>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sidRPr="00A63420">
        <w:rPr>
          <w:rFonts w:ascii="宋体" w:hAnsi="宋体"/>
          <w:sz w:val="24"/>
          <w:szCs w:val="24"/>
        </w:rPr>
        <w:t>CF</w:t>
      </w:r>
      <w:r>
        <w:rPr>
          <w:rFonts w:ascii="宋体" w:hAnsi="宋体"/>
          <w:sz w:val="24"/>
          <w:szCs w:val="24"/>
        </w:rPr>
        <w:t>R</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sidRPr="00A63420">
        <w:rPr>
          <w:rFonts w:ascii="宋体" w:hAnsi="宋体"/>
          <w:sz w:val="24"/>
          <w:szCs w:val="24"/>
        </w:rPr>
        <w:t>L/C</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C319D0" w:rsidRDefault="00BA661B" w:rsidP="00C319D0">
      <w:pPr>
        <w:jc w:val="center"/>
        <w:rPr>
          <w:szCs w:val="21"/>
        </w:rPr>
      </w:pPr>
      <w:r w:rsidRPr="00C319D0">
        <w:rPr>
          <w:rFonts w:hint="eastAsia"/>
          <w:szCs w:val="21"/>
        </w:rPr>
        <w:t>表</w:t>
      </w:r>
      <w:r w:rsidRPr="00C319D0">
        <w:rPr>
          <w:szCs w:val="21"/>
        </w:rPr>
        <w:t xml:space="preserve">1  </w:t>
      </w:r>
      <w:r w:rsidRPr="00C319D0">
        <w:rPr>
          <w:rFonts w:ascii="宋体" w:hAnsi="宋体"/>
          <w:bCs/>
          <w:kern w:val="0"/>
          <w:szCs w:val="21"/>
        </w:rPr>
        <w:t>L/C + CFR</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090"/>
        <w:gridCol w:w="2122"/>
        <w:gridCol w:w="1489"/>
        <w:gridCol w:w="1454"/>
        <w:gridCol w:w="1799"/>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87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9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添加并填写开证申请书</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发送开证申请</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根据申请书填写信用证</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送进口商确认</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对照合同查看信用证</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同意信用证</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通知出口地银行</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审核信用证</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填写信用证通知书</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对照合同审核信用证</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接受信用证</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22.</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向出口地银行交单押汇</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发送进口地银行</w:t>
            </w: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取回单据</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52.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53.</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p>
        </w:tc>
      </w:tr>
    </w:tbl>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BA661B" w:rsidRPr="00881D03" w:rsidRDefault="00BA661B" w:rsidP="00806345">
      <w:pPr>
        <w:spacing w:line="300" w:lineRule="auto"/>
        <w:ind w:firstLineChars="200" w:firstLine="480"/>
        <w:rPr>
          <w:rFonts w:ascii="宋体"/>
          <w:sz w:val="24"/>
          <w:szCs w:val="24"/>
        </w:rPr>
      </w:pPr>
      <w:r>
        <w:rPr>
          <w:rFonts w:ascii="宋体"/>
          <w:sz w:val="24"/>
          <w:szCs w:val="24"/>
        </w:rPr>
        <w:t>1.</w:t>
      </w:r>
      <w:r w:rsidRPr="00881D03">
        <w:rPr>
          <w:rFonts w:ascii="宋体" w:hint="eastAsia"/>
          <w:sz w:val="24"/>
          <w:szCs w:val="24"/>
        </w:rPr>
        <w:t>如何通过询盘函判断客户是否具有交易诚意？</w:t>
      </w:r>
      <w:r w:rsidRPr="00881D03">
        <w:rPr>
          <w:rFonts w:ascii="宋体"/>
          <w:sz w:val="24"/>
          <w:szCs w:val="24"/>
        </w:rPr>
        <w:t xml:space="preserve"> </w:t>
      </w:r>
    </w:p>
    <w:p w:rsidR="00BA661B" w:rsidRDefault="00BA661B" w:rsidP="00881D03">
      <w:pPr>
        <w:spacing w:line="300" w:lineRule="auto"/>
        <w:ind w:firstLine="480"/>
        <w:rPr>
          <w:rFonts w:ascii="宋体"/>
          <w:sz w:val="24"/>
          <w:szCs w:val="24"/>
        </w:rPr>
      </w:pPr>
      <w:r>
        <w:rPr>
          <w:rFonts w:ascii="宋体"/>
          <w:sz w:val="24"/>
          <w:szCs w:val="24"/>
        </w:rPr>
        <w:t>2.</w:t>
      </w:r>
      <w:r>
        <w:rPr>
          <w:rFonts w:ascii="宋体" w:hint="eastAsia"/>
          <w:sz w:val="24"/>
          <w:szCs w:val="24"/>
        </w:rPr>
        <w:t>简述样品的作用。</w:t>
      </w:r>
      <w:r w:rsidRPr="00881D03">
        <w:rPr>
          <w:rFonts w:ascii="宋体" w:hint="eastAsia"/>
          <w:sz w:val="24"/>
          <w:szCs w:val="24"/>
        </w:rPr>
        <w:t>若客户未主动提出承担样品费或邮寄费用，如何说服客户承担？</w:t>
      </w:r>
    </w:p>
    <w:p w:rsidR="00BA661B" w:rsidRPr="00881D03" w:rsidRDefault="00BA661B" w:rsidP="00881D03">
      <w:pPr>
        <w:spacing w:line="300" w:lineRule="auto"/>
        <w:ind w:firstLine="480"/>
        <w:rPr>
          <w:rFonts w:ascii="宋体"/>
          <w:sz w:val="24"/>
          <w:szCs w:val="24"/>
        </w:rPr>
      </w:pPr>
      <w:r>
        <w:rPr>
          <w:rFonts w:ascii="宋体"/>
          <w:sz w:val="24"/>
          <w:szCs w:val="24"/>
        </w:rPr>
        <w:t>3.</w:t>
      </w:r>
      <w:r>
        <w:rPr>
          <w:rFonts w:ascii="宋体" w:hint="eastAsia"/>
          <w:sz w:val="24"/>
          <w:szCs w:val="24"/>
        </w:rPr>
        <w:t>比较</w:t>
      </w:r>
      <w:r w:rsidRPr="00881D03">
        <w:rPr>
          <w:rFonts w:ascii="宋体" w:hint="eastAsia"/>
          <w:sz w:val="24"/>
          <w:szCs w:val="24"/>
        </w:rPr>
        <w:t>发实盘与发虚盘的区别</w:t>
      </w:r>
      <w:r>
        <w:rPr>
          <w:rFonts w:ascii="宋体" w:hint="eastAsia"/>
          <w:sz w:val="24"/>
          <w:szCs w:val="24"/>
        </w:rPr>
        <w:t>。</w:t>
      </w:r>
    </w:p>
    <w:p w:rsidR="00BA661B" w:rsidRPr="00881D03" w:rsidRDefault="00BA661B" w:rsidP="00881D03">
      <w:pPr>
        <w:spacing w:line="300" w:lineRule="auto"/>
        <w:rPr>
          <w:rFonts w:ascii="宋体"/>
          <w:sz w:val="24"/>
          <w:szCs w:val="24"/>
        </w:rPr>
      </w:pPr>
      <w:r>
        <w:rPr>
          <w:rFonts w:ascii="宋体"/>
          <w:sz w:val="24"/>
          <w:szCs w:val="24"/>
        </w:rPr>
        <w:t xml:space="preserve">    4.</w:t>
      </w:r>
      <w:r w:rsidRPr="00881D03">
        <w:rPr>
          <w:rFonts w:ascii="宋体" w:hint="eastAsia"/>
          <w:sz w:val="24"/>
          <w:szCs w:val="24"/>
        </w:rPr>
        <w:t>若不同意客户的降价要求，如何书写还盘函？</w:t>
      </w:r>
      <w:r w:rsidRPr="00881D03">
        <w:rPr>
          <w:rFonts w:ascii="宋体"/>
          <w:sz w:val="24"/>
          <w:szCs w:val="24"/>
        </w:rPr>
        <w:t xml:space="preserve"> </w:t>
      </w:r>
    </w:p>
    <w:p w:rsidR="00BA661B" w:rsidRPr="00881D03" w:rsidRDefault="00BA661B" w:rsidP="00881D03">
      <w:pPr>
        <w:spacing w:line="300" w:lineRule="auto"/>
        <w:rPr>
          <w:rFonts w:ascii="宋体"/>
          <w:sz w:val="24"/>
          <w:szCs w:val="24"/>
        </w:rPr>
      </w:pPr>
      <w:r>
        <w:rPr>
          <w:rFonts w:ascii="宋体"/>
          <w:sz w:val="24"/>
          <w:szCs w:val="24"/>
        </w:rPr>
        <w:t xml:space="preserve">    5.</w:t>
      </w:r>
      <w:r>
        <w:rPr>
          <w:rFonts w:ascii="宋体" w:hint="eastAsia"/>
          <w:sz w:val="24"/>
          <w:szCs w:val="24"/>
        </w:rPr>
        <w:t>在国际货物买卖中，买卖双方经口头或书面磋商达成交易后，签订书面合同应注意的问题。</w:t>
      </w: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b/>
          <w:bCs/>
          <w:kern w:val="44"/>
          <w:sz w:val="32"/>
          <w:szCs w:val="32"/>
        </w:rPr>
      </w:pPr>
    </w:p>
    <w:p w:rsidR="00BA661B" w:rsidRPr="00A56D4C" w:rsidRDefault="00BA661B" w:rsidP="00806345">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三</w:t>
      </w:r>
      <w:r>
        <w:rPr>
          <w:rFonts w:ascii="黑体" w:eastAsia="黑体" w:hAnsi="黑体"/>
          <w:sz w:val="32"/>
          <w:szCs w:val="32"/>
        </w:rPr>
        <w:t xml:space="preserve">  </w:t>
      </w:r>
      <w:r w:rsidRPr="00C319D0">
        <w:rPr>
          <w:rFonts w:ascii="宋体" w:hAnsi="宋体"/>
          <w:bCs w:val="0"/>
          <w:kern w:val="0"/>
          <w:sz w:val="32"/>
          <w:szCs w:val="32"/>
        </w:rPr>
        <w:t>L/C + FOB</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sidRPr="00C319D0">
        <w:rPr>
          <w:rFonts w:ascii="宋体" w:hAnsi="宋体"/>
          <w:bCs/>
          <w:kern w:val="0"/>
          <w:sz w:val="24"/>
          <w:szCs w:val="24"/>
        </w:rPr>
        <w:t>L/C</w:t>
      </w:r>
      <w:r>
        <w:rPr>
          <w:rFonts w:ascii="宋体" w:hAnsi="宋体" w:hint="eastAsia"/>
          <w:bCs/>
          <w:kern w:val="0"/>
          <w:sz w:val="24"/>
          <w:szCs w:val="24"/>
        </w:rPr>
        <w:t>结算方式</w:t>
      </w:r>
      <w:r w:rsidRPr="00C319D0">
        <w:rPr>
          <w:rFonts w:ascii="宋体" w:hAnsi="宋体"/>
          <w:bCs/>
          <w:kern w:val="0"/>
          <w:sz w:val="24"/>
          <w:szCs w:val="24"/>
        </w:rPr>
        <w:t xml:space="preserve"> </w:t>
      </w:r>
      <w:r>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FOB</w:t>
      </w:r>
      <w:r>
        <w:rPr>
          <w:rFonts w:ascii="宋体" w:hAnsi="宋体" w:hint="eastAsia"/>
          <w:bCs/>
          <w:kern w:val="0"/>
          <w:sz w:val="24"/>
          <w:szCs w:val="24"/>
        </w:rPr>
        <w:t>贸易术语搭配</w:t>
      </w:r>
      <w:r w:rsidRPr="00C319D0">
        <w:rPr>
          <w:rFonts w:ascii="宋体" w:hAnsi="宋体" w:hint="eastAsia"/>
          <w:sz w:val="24"/>
          <w:szCs w:val="24"/>
        </w:rPr>
        <w:t>的</w:t>
      </w:r>
      <w:r>
        <w:rPr>
          <w:rFonts w:ascii="宋体" w:hAnsi="宋体" w:hint="eastAsia"/>
          <w:sz w:val="24"/>
          <w:szCs w:val="24"/>
        </w:rPr>
        <w:t>进出口业务</w:t>
      </w:r>
      <w:r w:rsidRPr="00C319D0">
        <w:rPr>
          <w:rFonts w:ascii="宋体" w:hAnsi="宋体" w:hint="eastAsia"/>
          <w:sz w:val="24"/>
          <w:szCs w:val="24"/>
        </w:rPr>
        <w:t>具体操作，能熟练运用</w:t>
      </w:r>
      <w:r w:rsidRPr="00591D9E">
        <w:rPr>
          <w:rFonts w:ascii="宋体" w:hAnsi="宋体" w:hint="eastAsia"/>
          <w:sz w:val="24"/>
          <w:szCs w:val="24"/>
        </w:rPr>
        <w:t>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FOB</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sidRPr="00A63420">
        <w:rPr>
          <w:rFonts w:ascii="宋体" w:hAnsi="宋体"/>
          <w:sz w:val="24"/>
          <w:szCs w:val="24"/>
        </w:rPr>
        <w:t>L/C</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C319D0" w:rsidRDefault="00BA661B" w:rsidP="00C319D0">
      <w:pPr>
        <w:spacing w:line="300" w:lineRule="auto"/>
        <w:rPr>
          <w:rFonts w:ascii="宋体"/>
          <w:szCs w:val="21"/>
        </w:rPr>
      </w:pPr>
      <w:r w:rsidRPr="00C319D0">
        <w:rPr>
          <w:rFonts w:ascii="宋体" w:hint="eastAsia"/>
          <w:szCs w:val="21"/>
        </w:rPr>
        <w:t>表</w:t>
      </w:r>
      <w:r w:rsidRPr="00C319D0">
        <w:rPr>
          <w:rFonts w:ascii="宋体"/>
          <w:szCs w:val="21"/>
        </w:rPr>
        <w:t xml:space="preserve">2  </w:t>
      </w:r>
      <w:r w:rsidRPr="00C319D0">
        <w:rPr>
          <w:rFonts w:ascii="宋体" w:hAnsi="宋体"/>
          <w:bCs/>
          <w:kern w:val="0"/>
          <w:szCs w:val="21"/>
        </w:rPr>
        <w:t>L/C + FOB</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9"/>
        <w:gridCol w:w="1087"/>
        <w:gridCol w:w="2118"/>
        <w:gridCol w:w="1485"/>
        <w:gridCol w:w="1450"/>
        <w:gridCol w:w="1815"/>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87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9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添加并填写开证申请书</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发送开证申请</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根据申请书填写信用证</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送进口商确认</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对照合同查看信用证</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同意信用证</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通知出口地银行</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审核信用证</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填写信用证通知书</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对照合同审核信用证</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接受信用证</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22.</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向出口地银行交单押汇</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发送进口地银行</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取回单据</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47.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48.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49.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50.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51.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52.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53.</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54.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55.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56. </w:t>
            </w:r>
          </w:p>
        </w:tc>
        <w:tc>
          <w:tcPr>
            <w:tcW w:w="187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9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r w:rsidRPr="00CE0F1C">
              <w:rPr>
                <w:rFonts w:ascii="宋体"/>
                <w:color w:val="000000"/>
                <w:kern w:val="0"/>
                <w:sz w:val="18"/>
                <w:szCs w:val="18"/>
              </w:rPr>
              <w:t> </w:t>
            </w:r>
            <w:r w:rsidRPr="00CE0F1C">
              <w:rPr>
                <w:rFonts w:ascii="宋体" w:hAnsi="宋体"/>
                <w:color w:val="000000"/>
                <w:kern w:val="0"/>
                <w:sz w:val="18"/>
                <w:szCs w:val="18"/>
              </w:rPr>
              <w:t xml:space="preserve"> </w:t>
            </w:r>
          </w:p>
        </w:tc>
      </w:tr>
    </w:tbl>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BA661B" w:rsidRPr="00881D03" w:rsidRDefault="00BA661B" w:rsidP="00806345">
      <w:pPr>
        <w:spacing w:line="300" w:lineRule="auto"/>
        <w:ind w:firstLineChars="200" w:firstLine="480"/>
        <w:rPr>
          <w:rFonts w:ascii="宋体"/>
          <w:sz w:val="24"/>
          <w:szCs w:val="24"/>
        </w:rPr>
      </w:pPr>
      <w:r>
        <w:rPr>
          <w:rFonts w:ascii="宋体"/>
          <w:sz w:val="24"/>
          <w:szCs w:val="24"/>
        </w:rPr>
        <w:t>1.</w:t>
      </w:r>
      <w:r w:rsidRPr="00881D03">
        <w:rPr>
          <w:rFonts w:ascii="宋体" w:hint="eastAsia"/>
          <w:sz w:val="24"/>
          <w:szCs w:val="24"/>
        </w:rPr>
        <w:t>比较拼箱货和整柜在计算运费方面的差异。</w:t>
      </w:r>
    </w:p>
    <w:p w:rsidR="00BA661B" w:rsidRPr="00881D03" w:rsidRDefault="00BA661B" w:rsidP="00806345">
      <w:pPr>
        <w:spacing w:line="300" w:lineRule="auto"/>
        <w:ind w:firstLineChars="200" w:firstLine="480"/>
        <w:rPr>
          <w:rFonts w:ascii="宋体"/>
          <w:sz w:val="24"/>
          <w:szCs w:val="24"/>
        </w:rPr>
      </w:pPr>
      <w:r>
        <w:rPr>
          <w:rFonts w:ascii="宋体"/>
          <w:sz w:val="24"/>
          <w:szCs w:val="24"/>
        </w:rPr>
        <w:t>2.</w:t>
      </w:r>
      <w:r w:rsidRPr="00881D03">
        <w:rPr>
          <w:rFonts w:ascii="宋体" w:hint="eastAsia"/>
          <w:sz w:val="24"/>
          <w:szCs w:val="24"/>
        </w:rPr>
        <w:t>如果客户未还价，但由于汇率变动，计算我方报价利润率的变动情况。</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3.</w:t>
      </w:r>
      <w:r w:rsidRPr="00881D03">
        <w:rPr>
          <w:rFonts w:ascii="宋体" w:hint="eastAsia"/>
          <w:sz w:val="24"/>
          <w:szCs w:val="24"/>
        </w:rPr>
        <w:t>国内供应商若不同意压价，可能会有哪些理由？如何针对这些理由进行谈判？</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4.</w:t>
      </w:r>
      <w:r w:rsidRPr="00881D03">
        <w:rPr>
          <w:rFonts w:ascii="宋体" w:hint="eastAsia"/>
          <w:sz w:val="24"/>
          <w:szCs w:val="24"/>
        </w:rPr>
        <w:t>计算若国内供应商不同意压价，则为了保持预期利润率，最低成交价应</w:t>
      </w:r>
      <w:r>
        <w:rPr>
          <w:rFonts w:ascii="宋体" w:hint="eastAsia"/>
          <w:sz w:val="24"/>
          <w:szCs w:val="24"/>
        </w:rPr>
        <w:t>确定</w:t>
      </w:r>
      <w:r w:rsidRPr="00881D03">
        <w:rPr>
          <w:rFonts w:ascii="宋体" w:hint="eastAsia"/>
          <w:sz w:val="24"/>
          <w:szCs w:val="24"/>
        </w:rPr>
        <w:t>为多少</w:t>
      </w:r>
      <w:r>
        <w:rPr>
          <w:rFonts w:ascii="宋体" w:hint="eastAsia"/>
          <w:sz w:val="24"/>
          <w:szCs w:val="24"/>
        </w:rPr>
        <w:t>合适</w:t>
      </w:r>
      <w:r w:rsidRPr="00881D03">
        <w:rPr>
          <w:rFonts w:ascii="宋体" w:hint="eastAsia"/>
          <w:sz w:val="24"/>
          <w:szCs w:val="24"/>
        </w:rPr>
        <w:t>？</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5.</w:t>
      </w:r>
      <w:r>
        <w:rPr>
          <w:rFonts w:ascii="宋体" w:hint="eastAsia"/>
          <w:sz w:val="24"/>
          <w:szCs w:val="24"/>
        </w:rPr>
        <w:t>核算进出口经济效益时，有那些核算指标？</w:t>
      </w:r>
    </w:p>
    <w:p w:rsidR="00BA661B" w:rsidRPr="00881D03" w:rsidRDefault="00BA661B" w:rsidP="00806345">
      <w:pPr>
        <w:spacing w:line="300" w:lineRule="auto"/>
        <w:ind w:firstLineChars="200" w:firstLine="480"/>
        <w:rPr>
          <w:rFonts w:ascii="宋体"/>
          <w:sz w:val="24"/>
          <w:szCs w:val="24"/>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sz w:val="32"/>
          <w:szCs w:val="32"/>
        </w:rPr>
      </w:pPr>
    </w:p>
    <w:p w:rsidR="00BA661B" w:rsidRDefault="00BA661B">
      <w:pPr>
        <w:widowControl/>
        <w:jc w:val="left"/>
        <w:rPr>
          <w:rFonts w:ascii="黑体" w:eastAsia="黑体" w:hAnsi="黑体"/>
          <w:b/>
          <w:bCs/>
          <w:kern w:val="44"/>
          <w:sz w:val="32"/>
          <w:szCs w:val="32"/>
        </w:rPr>
      </w:pPr>
    </w:p>
    <w:p w:rsidR="00BA661B" w:rsidRPr="00C319D0" w:rsidRDefault="00BA661B" w:rsidP="00806345">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四</w:t>
      </w:r>
      <w:r>
        <w:rPr>
          <w:rFonts w:ascii="黑体" w:eastAsia="黑体" w:hAnsi="黑体"/>
          <w:sz w:val="32"/>
          <w:szCs w:val="32"/>
        </w:rPr>
        <w:t xml:space="preserve"> </w:t>
      </w:r>
      <w:r w:rsidRPr="00C319D0">
        <w:rPr>
          <w:rFonts w:ascii="黑体" w:eastAsia="黑体" w:hAnsi="黑体"/>
          <w:sz w:val="32"/>
          <w:szCs w:val="32"/>
        </w:rPr>
        <w:t xml:space="preserve"> </w:t>
      </w:r>
      <w:r w:rsidRPr="00C319D0">
        <w:rPr>
          <w:rFonts w:ascii="宋体" w:hAnsi="宋体"/>
          <w:bCs w:val="0"/>
          <w:kern w:val="0"/>
          <w:sz w:val="32"/>
          <w:szCs w:val="32"/>
        </w:rPr>
        <w:t>D/P + CIF</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Pr>
          <w:rFonts w:ascii="宋体" w:hAnsi="宋体"/>
          <w:bCs/>
          <w:kern w:val="0"/>
          <w:sz w:val="24"/>
          <w:szCs w:val="24"/>
        </w:rPr>
        <w:t>D</w:t>
      </w:r>
      <w:r w:rsidRPr="00C319D0">
        <w:rPr>
          <w:rFonts w:ascii="宋体" w:hAnsi="宋体"/>
          <w:bCs/>
          <w:kern w:val="0"/>
          <w:sz w:val="24"/>
          <w:szCs w:val="24"/>
        </w:rPr>
        <w:t>/</w:t>
      </w:r>
      <w:r>
        <w:rPr>
          <w:rFonts w:ascii="宋体" w:hAnsi="宋体"/>
          <w:bCs/>
          <w:kern w:val="0"/>
          <w:sz w:val="24"/>
          <w:szCs w:val="24"/>
        </w:rPr>
        <w:t>P</w:t>
      </w:r>
      <w:r>
        <w:rPr>
          <w:rFonts w:ascii="宋体" w:hAnsi="宋体" w:hint="eastAsia"/>
          <w:bCs/>
          <w:kern w:val="0"/>
          <w:sz w:val="24"/>
          <w:szCs w:val="24"/>
        </w:rPr>
        <w:t>结算方式</w:t>
      </w:r>
      <w:r w:rsidRPr="00C319D0">
        <w:rPr>
          <w:rFonts w:ascii="宋体" w:hAnsi="宋体"/>
          <w:bCs/>
          <w:kern w:val="0"/>
          <w:sz w:val="24"/>
          <w:szCs w:val="24"/>
        </w:rPr>
        <w:t xml:space="preserve"> </w:t>
      </w:r>
      <w:r>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CIF</w:t>
      </w:r>
      <w:r>
        <w:rPr>
          <w:rFonts w:ascii="宋体" w:hAnsi="宋体" w:hint="eastAsia"/>
          <w:bCs/>
          <w:kern w:val="0"/>
          <w:sz w:val="24"/>
          <w:szCs w:val="24"/>
        </w:rPr>
        <w:t>贸易术语搭配</w:t>
      </w:r>
      <w:r w:rsidRPr="00C319D0">
        <w:rPr>
          <w:rFonts w:ascii="宋体" w:hAnsi="宋体" w:hint="eastAsia"/>
          <w:sz w:val="24"/>
          <w:szCs w:val="24"/>
        </w:rPr>
        <w:t>的</w:t>
      </w:r>
      <w:r>
        <w:rPr>
          <w:rFonts w:ascii="宋体" w:hAnsi="宋体" w:hint="eastAsia"/>
          <w:sz w:val="24"/>
          <w:szCs w:val="24"/>
        </w:rPr>
        <w:t>进出口业务</w:t>
      </w:r>
      <w:r w:rsidRPr="00C319D0">
        <w:rPr>
          <w:rFonts w:ascii="宋体" w:hAnsi="宋体" w:hint="eastAsia"/>
          <w:sz w:val="24"/>
          <w:szCs w:val="24"/>
        </w:rPr>
        <w:t>具体操作，能熟练运用</w:t>
      </w:r>
      <w:r w:rsidRPr="00591D9E">
        <w:rPr>
          <w:rFonts w:ascii="宋体" w:hAnsi="宋体" w:hint="eastAsia"/>
          <w:sz w:val="24"/>
          <w:szCs w:val="24"/>
        </w:rPr>
        <w:t>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CIF</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D</w:t>
      </w:r>
      <w:r w:rsidRPr="00A63420">
        <w:rPr>
          <w:rFonts w:ascii="宋体" w:hAnsi="宋体"/>
          <w:sz w:val="24"/>
          <w:szCs w:val="24"/>
        </w:rPr>
        <w:t>/</w:t>
      </w:r>
      <w:r>
        <w:rPr>
          <w:rFonts w:ascii="宋体" w:hAnsi="宋体"/>
          <w:sz w:val="24"/>
          <w:szCs w:val="24"/>
        </w:rPr>
        <w:t>P</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Default="00BA661B" w:rsidP="00C319D0">
      <w:pPr>
        <w:spacing w:line="300" w:lineRule="auto"/>
        <w:jc w:val="center"/>
        <w:rPr>
          <w:rFonts w:ascii="宋体"/>
          <w:bCs/>
          <w:kern w:val="0"/>
          <w:szCs w:val="21"/>
        </w:rPr>
      </w:pPr>
      <w:r w:rsidRPr="00C319D0">
        <w:rPr>
          <w:rFonts w:ascii="宋体" w:hint="eastAsia"/>
          <w:szCs w:val="21"/>
        </w:rPr>
        <w:t>表</w:t>
      </w:r>
      <w:r w:rsidRPr="00C319D0">
        <w:rPr>
          <w:rFonts w:ascii="宋体"/>
          <w:szCs w:val="21"/>
        </w:rPr>
        <w:t xml:space="preserve">3  </w:t>
      </w:r>
      <w:r w:rsidRPr="00C319D0">
        <w:rPr>
          <w:rFonts w:ascii="宋体" w:hAnsi="宋体"/>
          <w:bCs/>
          <w:kern w:val="0"/>
          <w:szCs w:val="21"/>
        </w:rPr>
        <w:t>D/P + CIF</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58"/>
        <w:gridCol w:w="2152"/>
        <w:gridCol w:w="1496"/>
        <w:gridCol w:w="1422"/>
        <w:gridCol w:w="1726"/>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lastRenderedPageBreak/>
              <w:t xml:space="preserve">3.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4.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指定船公司</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kern w:val="0"/>
                <w:sz w:val="18"/>
                <w:szCs w:val="18"/>
              </w:rPr>
              <w:t>到保险公司投保</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27.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lastRenderedPageBreak/>
              <w:t xml:space="preserve">28.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向出口地银行交单</w:t>
            </w:r>
            <w:r w:rsidRPr="00CE0F1C">
              <w:rPr>
                <w:rFonts w:ascii="宋体" w:hAnsi="宋体" w:hint="eastAsia"/>
                <w:kern w:val="0"/>
                <w:sz w:val="18"/>
                <w:szCs w:val="18"/>
              </w:rPr>
              <w:t>托收</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审单</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发送进口地银行</w:t>
            </w: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kern w:val="0"/>
                <w:sz w:val="18"/>
                <w:szCs w:val="18"/>
              </w:rPr>
              <w:t>取回单据</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39.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到船公司换提货单</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41.</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到国税局办理出口退税</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42.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进口报关</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44.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缴税</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45.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提货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46.</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 xml:space="preserve">47. </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color w:val="000000"/>
                <w:kern w:val="0"/>
                <w:sz w:val="18"/>
                <w:szCs w:val="18"/>
              </w:rPr>
              <w:t>48.</w:t>
            </w:r>
          </w:p>
        </w:tc>
        <w:tc>
          <w:tcPr>
            <w:tcW w:w="195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C319D0">
            <w:pPr>
              <w:widowControl/>
              <w:spacing w:line="360" w:lineRule="atLeast"/>
              <w:rPr>
                <w:kern w:val="0"/>
                <w:sz w:val="24"/>
              </w:rPr>
            </w:pPr>
            <w:r w:rsidRPr="00CE0F1C">
              <w:rPr>
                <w:rFonts w:ascii="宋体" w:hAnsi="宋体" w:hint="eastAsia"/>
                <w:color w:val="000000"/>
                <w:kern w:val="0"/>
                <w:sz w:val="18"/>
                <w:szCs w:val="18"/>
              </w:rPr>
              <w:t>到消费市场销货</w:t>
            </w:r>
          </w:p>
        </w:tc>
      </w:tr>
    </w:tbl>
    <w:p w:rsidR="00BA661B" w:rsidRPr="00C319D0" w:rsidRDefault="00BA661B" w:rsidP="00C319D0">
      <w:pPr>
        <w:spacing w:line="300" w:lineRule="auto"/>
        <w:rPr>
          <w:rFonts w:ascii="宋体"/>
          <w:szCs w:val="21"/>
        </w:rPr>
      </w:pP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lastRenderedPageBreak/>
        <w:t>【思考题】</w:t>
      </w:r>
    </w:p>
    <w:p w:rsidR="00BA661B" w:rsidRDefault="00BA661B" w:rsidP="00806345">
      <w:pPr>
        <w:spacing w:line="300" w:lineRule="auto"/>
        <w:ind w:firstLineChars="200" w:firstLine="480"/>
        <w:rPr>
          <w:rFonts w:ascii="宋体"/>
          <w:sz w:val="24"/>
          <w:szCs w:val="24"/>
        </w:rPr>
      </w:pPr>
      <w:r>
        <w:rPr>
          <w:rFonts w:ascii="宋体"/>
          <w:sz w:val="24"/>
          <w:szCs w:val="24"/>
        </w:rPr>
        <w:t>1.</w:t>
      </w:r>
      <w:r w:rsidRPr="00881D03">
        <w:rPr>
          <w:rFonts w:ascii="宋体" w:hint="eastAsia"/>
          <w:sz w:val="24"/>
          <w:szCs w:val="24"/>
        </w:rPr>
        <w:t>如何拟定多式联运的装运条款？</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2.</w:t>
      </w:r>
      <w:r w:rsidRPr="007C2F73">
        <w:rPr>
          <w:rFonts w:ascii="宋体" w:hint="eastAsia"/>
          <w:sz w:val="24"/>
          <w:szCs w:val="24"/>
        </w:rPr>
        <w:t>保险条款所涉及的内容有</w:t>
      </w:r>
      <w:r>
        <w:rPr>
          <w:rFonts w:ascii="宋体" w:hint="eastAsia"/>
          <w:sz w:val="24"/>
          <w:szCs w:val="24"/>
        </w:rPr>
        <w:t>哪些？</w:t>
      </w:r>
    </w:p>
    <w:p w:rsidR="00BA661B" w:rsidRPr="00881D03" w:rsidRDefault="00BA661B" w:rsidP="00806345">
      <w:pPr>
        <w:spacing w:line="300" w:lineRule="auto"/>
        <w:ind w:firstLineChars="200" w:firstLine="480"/>
        <w:rPr>
          <w:rFonts w:ascii="宋体"/>
          <w:sz w:val="24"/>
          <w:szCs w:val="24"/>
        </w:rPr>
      </w:pPr>
      <w:r>
        <w:rPr>
          <w:rFonts w:ascii="宋体"/>
          <w:sz w:val="24"/>
          <w:szCs w:val="24"/>
        </w:rPr>
        <w:t>3.</w:t>
      </w:r>
      <w:r>
        <w:rPr>
          <w:rFonts w:ascii="宋体" w:hint="eastAsia"/>
          <w:sz w:val="24"/>
          <w:szCs w:val="24"/>
        </w:rPr>
        <w:t>使用汇付、跟单托收和跟单信用证方式结算货款，在拟定支付条款时，各应规定哪些内容</w:t>
      </w:r>
      <w:r w:rsidRPr="00881D03">
        <w:rPr>
          <w:rFonts w:ascii="宋体" w:hint="eastAsia"/>
          <w:sz w:val="24"/>
          <w:szCs w:val="24"/>
        </w:rPr>
        <w:t>？</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4.</w:t>
      </w:r>
      <w:r w:rsidRPr="00881D03">
        <w:rPr>
          <w:rFonts w:ascii="宋体" w:hint="eastAsia"/>
          <w:sz w:val="24"/>
          <w:szCs w:val="24"/>
        </w:rPr>
        <w:t>查询《联合国国际货物</w:t>
      </w:r>
      <w:r>
        <w:rPr>
          <w:rFonts w:ascii="宋体" w:hint="eastAsia"/>
          <w:sz w:val="24"/>
          <w:szCs w:val="24"/>
        </w:rPr>
        <w:t>销售</w:t>
      </w:r>
      <w:r w:rsidRPr="00881D03">
        <w:rPr>
          <w:rFonts w:ascii="宋体" w:hint="eastAsia"/>
          <w:sz w:val="24"/>
          <w:szCs w:val="24"/>
        </w:rPr>
        <w:t>合同公约》关于检验、索赔、迟交货</w:t>
      </w:r>
      <w:r>
        <w:rPr>
          <w:rFonts w:ascii="宋体" w:hint="eastAsia"/>
          <w:sz w:val="24"/>
          <w:szCs w:val="24"/>
        </w:rPr>
        <w:t>、</w:t>
      </w:r>
      <w:r w:rsidRPr="00881D03">
        <w:rPr>
          <w:rFonts w:ascii="宋体" w:hint="eastAsia"/>
          <w:sz w:val="24"/>
          <w:szCs w:val="24"/>
        </w:rPr>
        <w:t>罚金</w:t>
      </w:r>
      <w:r>
        <w:rPr>
          <w:rFonts w:ascii="宋体" w:hint="eastAsia"/>
          <w:sz w:val="24"/>
          <w:szCs w:val="24"/>
        </w:rPr>
        <w:t>、</w:t>
      </w:r>
      <w:r w:rsidRPr="00881D03">
        <w:rPr>
          <w:rFonts w:ascii="宋体" w:hint="eastAsia"/>
          <w:sz w:val="24"/>
          <w:szCs w:val="24"/>
        </w:rPr>
        <w:t>不可抗力和仲裁的规定</w:t>
      </w:r>
      <w:r>
        <w:rPr>
          <w:rFonts w:ascii="宋体" w:hint="eastAsia"/>
          <w:sz w:val="24"/>
          <w:szCs w:val="24"/>
        </w:rPr>
        <w:t>。</w:t>
      </w:r>
    </w:p>
    <w:p w:rsidR="00BA661B" w:rsidRPr="00881D03" w:rsidRDefault="00BA661B" w:rsidP="00806345">
      <w:pPr>
        <w:spacing w:line="300" w:lineRule="auto"/>
        <w:ind w:firstLineChars="200" w:firstLine="480"/>
        <w:rPr>
          <w:rFonts w:ascii="宋体"/>
          <w:sz w:val="24"/>
          <w:szCs w:val="24"/>
        </w:rPr>
      </w:pPr>
    </w:p>
    <w:p w:rsidR="00BA661B" w:rsidRPr="00881D03" w:rsidRDefault="00BA661B" w:rsidP="00806345">
      <w:pPr>
        <w:spacing w:line="300" w:lineRule="auto"/>
        <w:ind w:firstLineChars="200" w:firstLine="480"/>
        <w:rPr>
          <w:rFonts w:ascii="宋体"/>
          <w:sz w:val="24"/>
          <w:szCs w:val="24"/>
        </w:rPr>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Default="00BA661B">
      <w:pPr>
        <w:widowControl/>
        <w:jc w:val="left"/>
      </w:pPr>
    </w:p>
    <w:p w:rsidR="00BA661B" w:rsidRPr="00A56D4C" w:rsidRDefault="00BA661B" w:rsidP="00806345">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五</w:t>
      </w:r>
      <w:r>
        <w:rPr>
          <w:rFonts w:ascii="黑体" w:eastAsia="黑体" w:hAnsi="黑体"/>
          <w:sz w:val="32"/>
          <w:szCs w:val="32"/>
        </w:rPr>
        <w:t xml:space="preserve">  </w:t>
      </w:r>
      <w:r w:rsidRPr="00C319D0">
        <w:rPr>
          <w:rFonts w:ascii="宋体" w:hAnsi="宋体"/>
          <w:bCs w:val="0"/>
          <w:kern w:val="0"/>
          <w:sz w:val="32"/>
          <w:szCs w:val="32"/>
        </w:rPr>
        <w:t>D/P + CFR</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Pr>
          <w:rFonts w:ascii="宋体" w:hAnsi="宋体"/>
          <w:bCs/>
          <w:kern w:val="0"/>
          <w:sz w:val="24"/>
          <w:szCs w:val="24"/>
        </w:rPr>
        <w:t>D</w:t>
      </w:r>
      <w:r w:rsidRPr="00C319D0">
        <w:rPr>
          <w:rFonts w:ascii="宋体" w:hAnsi="宋体"/>
          <w:bCs/>
          <w:kern w:val="0"/>
          <w:sz w:val="24"/>
          <w:szCs w:val="24"/>
        </w:rPr>
        <w:t>/</w:t>
      </w:r>
      <w:r>
        <w:rPr>
          <w:rFonts w:ascii="宋体" w:hAnsi="宋体"/>
          <w:bCs/>
          <w:kern w:val="0"/>
          <w:sz w:val="24"/>
          <w:szCs w:val="24"/>
        </w:rPr>
        <w:t>P</w:t>
      </w:r>
      <w:r>
        <w:rPr>
          <w:rFonts w:ascii="宋体" w:hAnsi="宋体" w:hint="eastAsia"/>
          <w:bCs/>
          <w:kern w:val="0"/>
          <w:sz w:val="24"/>
          <w:szCs w:val="24"/>
        </w:rPr>
        <w:t>结算方式</w:t>
      </w:r>
      <w:r w:rsidRPr="00C319D0">
        <w:rPr>
          <w:rFonts w:ascii="宋体" w:hAnsi="宋体"/>
          <w:bCs/>
          <w:kern w:val="0"/>
          <w:sz w:val="24"/>
          <w:szCs w:val="24"/>
        </w:rPr>
        <w:t xml:space="preserve"> </w:t>
      </w:r>
      <w:r>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CFR</w:t>
      </w:r>
      <w:r>
        <w:rPr>
          <w:rFonts w:ascii="宋体" w:hAnsi="宋体" w:hint="eastAsia"/>
          <w:bCs/>
          <w:kern w:val="0"/>
          <w:sz w:val="24"/>
          <w:szCs w:val="24"/>
        </w:rPr>
        <w:t>贸易术语搭配</w:t>
      </w:r>
      <w:r w:rsidRPr="00C319D0">
        <w:rPr>
          <w:rFonts w:ascii="宋体" w:hAnsi="宋体" w:hint="eastAsia"/>
          <w:sz w:val="24"/>
          <w:szCs w:val="24"/>
        </w:rPr>
        <w:t>的</w:t>
      </w:r>
      <w:r>
        <w:rPr>
          <w:rFonts w:ascii="宋体" w:hAnsi="宋体" w:hint="eastAsia"/>
          <w:sz w:val="24"/>
          <w:szCs w:val="24"/>
        </w:rPr>
        <w:t>进出口业务</w:t>
      </w:r>
      <w:r w:rsidRPr="00C319D0">
        <w:rPr>
          <w:rFonts w:ascii="宋体" w:hAnsi="宋体" w:hint="eastAsia"/>
          <w:sz w:val="24"/>
          <w:szCs w:val="24"/>
        </w:rPr>
        <w:t>具体操作，能熟练运用</w:t>
      </w:r>
      <w:r w:rsidRPr="00591D9E">
        <w:rPr>
          <w:rFonts w:ascii="宋体" w:hAnsi="宋体" w:hint="eastAsia"/>
          <w:sz w:val="24"/>
          <w:szCs w:val="24"/>
        </w:rPr>
        <w:t>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CFR</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D</w:t>
      </w:r>
      <w:r w:rsidRPr="00A63420">
        <w:rPr>
          <w:rFonts w:ascii="宋体" w:hAnsi="宋体"/>
          <w:sz w:val="24"/>
          <w:szCs w:val="24"/>
        </w:rPr>
        <w:t>/</w:t>
      </w:r>
      <w:r>
        <w:rPr>
          <w:rFonts w:ascii="宋体" w:hAnsi="宋体"/>
          <w:sz w:val="24"/>
          <w:szCs w:val="24"/>
        </w:rPr>
        <w:t>P</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C319D0" w:rsidRDefault="00BA661B" w:rsidP="00C319D0">
      <w:pPr>
        <w:spacing w:line="300" w:lineRule="auto"/>
        <w:jc w:val="center"/>
        <w:rPr>
          <w:rFonts w:ascii="宋体"/>
          <w:szCs w:val="21"/>
        </w:rPr>
      </w:pPr>
      <w:r w:rsidRPr="00C319D0">
        <w:rPr>
          <w:rFonts w:ascii="宋体" w:hAnsi="宋体" w:hint="eastAsia"/>
          <w:szCs w:val="21"/>
        </w:rPr>
        <w:t>表</w:t>
      </w:r>
      <w:r w:rsidRPr="00C319D0">
        <w:rPr>
          <w:rFonts w:ascii="宋体" w:hAnsi="宋体"/>
          <w:szCs w:val="21"/>
        </w:rPr>
        <w:t xml:space="preserve">4  </w:t>
      </w:r>
      <w:r w:rsidRPr="00C319D0">
        <w:rPr>
          <w:rFonts w:ascii="宋体" w:hAnsi="宋体"/>
          <w:bCs/>
          <w:kern w:val="0"/>
          <w:szCs w:val="21"/>
        </w:rPr>
        <w:t>D/P + CFR</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58"/>
        <w:gridCol w:w="2152"/>
        <w:gridCol w:w="1496"/>
        <w:gridCol w:w="1422"/>
        <w:gridCol w:w="1726"/>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向出口地银行交单</w:t>
            </w:r>
            <w:r w:rsidRPr="00CE0F1C">
              <w:rPr>
                <w:rFonts w:ascii="宋体" w:hAnsi="宋体" w:hint="eastAsia"/>
                <w:kern w:val="0"/>
                <w:sz w:val="18"/>
                <w:szCs w:val="18"/>
              </w:rPr>
              <w:t>托收</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发送进口地银行</w:t>
            </w: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赎单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41.</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46.</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p>
        </w:tc>
      </w:tr>
    </w:tbl>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BA661B" w:rsidRPr="00881D03" w:rsidRDefault="00BA661B" w:rsidP="00806345">
      <w:pPr>
        <w:spacing w:line="300" w:lineRule="auto"/>
        <w:ind w:firstLineChars="200" w:firstLine="480"/>
        <w:rPr>
          <w:rFonts w:ascii="宋体"/>
          <w:sz w:val="24"/>
          <w:szCs w:val="24"/>
        </w:rPr>
      </w:pPr>
      <w:r>
        <w:rPr>
          <w:rFonts w:ascii="宋体"/>
          <w:sz w:val="24"/>
          <w:szCs w:val="24"/>
        </w:rPr>
        <w:t>1.</w:t>
      </w:r>
      <w:r w:rsidRPr="00881D03">
        <w:rPr>
          <w:rFonts w:ascii="宋体" w:hint="eastAsia"/>
          <w:sz w:val="24"/>
          <w:szCs w:val="24"/>
        </w:rPr>
        <w:t>什么是软条款？如何判断信用证中是否含有软条款？</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2.</w:t>
      </w:r>
      <w:r w:rsidRPr="00881D03">
        <w:rPr>
          <w:rFonts w:ascii="宋体" w:hint="eastAsia"/>
          <w:sz w:val="24"/>
          <w:szCs w:val="24"/>
        </w:rPr>
        <w:t>对于信用证的问题条款中，对我方有利，对对方不利，应如何处理？</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3.</w:t>
      </w:r>
      <w:r w:rsidRPr="00881D03">
        <w:rPr>
          <w:rFonts w:ascii="宋体" w:hint="eastAsia"/>
          <w:sz w:val="24"/>
          <w:szCs w:val="24"/>
        </w:rPr>
        <w:t>在改证函中，如何说服进口方接受软条款的修改？</w:t>
      </w:r>
      <w:r w:rsidRPr="00881D03">
        <w:rPr>
          <w:rFonts w:ascii="宋体"/>
          <w:sz w:val="24"/>
          <w:szCs w:val="24"/>
        </w:rPr>
        <w:t xml:space="preserve"> </w:t>
      </w:r>
    </w:p>
    <w:p w:rsidR="00BA661B" w:rsidRDefault="00BA661B">
      <w:pPr>
        <w:widowControl/>
        <w:jc w:val="left"/>
      </w:pPr>
    </w:p>
    <w:p w:rsidR="00BA661B" w:rsidRPr="00A56D4C" w:rsidRDefault="00BA661B" w:rsidP="00806345">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t>实验项目</w:t>
      </w:r>
      <w:r>
        <w:rPr>
          <w:rFonts w:ascii="黑体" w:eastAsia="黑体" w:hAnsi="黑体" w:hint="eastAsia"/>
          <w:sz w:val="32"/>
          <w:szCs w:val="32"/>
        </w:rPr>
        <w:t>六</w:t>
      </w:r>
      <w:r>
        <w:rPr>
          <w:rFonts w:ascii="黑体" w:eastAsia="黑体" w:hAnsi="黑体"/>
          <w:sz w:val="32"/>
          <w:szCs w:val="32"/>
        </w:rPr>
        <w:t xml:space="preserve"> </w:t>
      </w:r>
      <w:r w:rsidRPr="00C319D0">
        <w:rPr>
          <w:rFonts w:ascii="黑体" w:eastAsia="黑体" w:hAnsi="黑体"/>
          <w:sz w:val="32"/>
          <w:szCs w:val="32"/>
        </w:rPr>
        <w:t xml:space="preserve"> </w:t>
      </w:r>
      <w:r w:rsidRPr="00C319D0">
        <w:rPr>
          <w:rFonts w:ascii="宋体" w:hAnsi="宋体"/>
          <w:bCs w:val="0"/>
          <w:kern w:val="0"/>
          <w:sz w:val="32"/>
          <w:szCs w:val="32"/>
        </w:rPr>
        <w:t>D/P + FOB</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C319D0" w:rsidRDefault="00BA661B" w:rsidP="00806345">
      <w:pPr>
        <w:spacing w:line="300" w:lineRule="auto"/>
        <w:ind w:firstLineChars="200" w:firstLine="480"/>
        <w:rPr>
          <w:sz w:val="24"/>
          <w:szCs w:val="24"/>
        </w:rPr>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sidRPr="00C319D0">
        <w:rPr>
          <w:rFonts w:ascii="宋体" w:hAnsi="宋体"/>
          <w:bCs/>
          <w:kern w:val="0"/>
          <w:sz w:val="24"/>
          <w:szCs w:val="24"/>
        </w:rPr>
        <w:t>D/P</w:t>
      </w:r>
      <w:r w:rsidRPr="00C319D0">
        <w:rPr>
          <w:rFonts w:ascii="宋体" w:hAnsi="宋体" w:hint="eastAsia"/>
          <w:bCs/>
          <w:kern w:val="0"/>
          <w:sz w:val="24"/>
          <w:szCs w:val="24"/>
        </w:rPr>
        <w:t>结算方式</w:t>
      </w:r>
      <w:r w:rsidRPr="00C319D0">
        <w:rPr>
          <w:rFonts w:ascii="宋体" w:hAnsi="宋体"/>
          <w:bCs/>
          <w:kern w:val="0"/>
          <w:sz w:val="24"/>
          <w:szCs w:val="24"/>
        </w:rPr>
        <w:t xml:space="preserve"> </w:t>
      </w:r>
      <w:r w:rsidRPr="00C319D0">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FOB</w:t>
      </w:r>
      <w:r w:rsidRPr="00C319D0">
        <w:rPr>
          <w:rFonts w:ascii="宋体" w:hAnsi="宋体" w:hint="eastAsia"/>
          <w:bCs/>
          <w:kern w:val="0"/>
          <w:sz w:val="24"/>
          <w:szCs w:val="24"/>
        </w:rPr>
        <w:t>贸易术语搭配</w:t>
      </w:r>
      <w:r w:rsidRPr="00C319D0">
        <w:rPr>
          <w:rFonts w:ascii="宋体" w:hAnsi="宋体" w:hint="eastAsia"/>
          <w:sz w:val="24"/>
          <w:szCs w:val="24"/>
        </w:rPr>
        <w:t>的进出口业务具体操作，能熟练运用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FOB</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D</w:t>
      </w:r>
      <w:r w:rsidRPr="00A63420">
        <w:rPr>
          <w:rFonts w:ascii="宋体" w:hAnsi="宋体"/>
          <w:sz w:val="24"/>
          <w:szCs w:val="24"/>
        </w:rPr>
        <w:t>/</w:t>
      </w:r>
      <w:r>
        <w:rPr>
          <w:rFonts w:ascii="宋体" w:hAnsi="宋体"/>
          <w:sz w:val="24"/>
          <w:szCs w:val="24"/>
        </w:rPr>
        <w:t>P</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C319D0" w:rsidRDefault="00BA661B" w:rsidP="00C319D0">
      <w:pPr>
        <w:spacing w:line="300" w:lineRule="auto"/>
        <w:jc w:val="center"/>
        <w:rPr>
          <w:rFonts w:ascii="宋体"/>
          <w:szCs w:val="21"/>
        </w:rPr>
      </w:pPr>
      <w:r w:rsidRPr="00C319D0">
        <w:rPr>
          <w:rFonts w:ascii="宋体" w:hAnsi="宋体" w:hint="eastAsia"/>
          <w:szCs w:val="21"/>
        </w:rPr>
        <w:t>表</w:t>
      </w:r>
      <w:r w:rsidRPr="00C319D0">
        <w:rPr>
          <w:rFonts w:ascii="宋体" w:hAnsi="宋体"/>
          <w:szCs w:val="21"/>
        </w:rPr>
        <w:t xml:space="preserve">5  </w:t>
      </w:r>
      <w:r w:rsidRPr="00C319D0">
        <w:rPr>
          <w:rFonts w:ascii="宋体" w:hAnsi="宋体"/>
          <w:bCs/>
          <w:kern w:val="0"/>
          <w:szCs w:val="21"/>
        </w:rPr>
        <w:t>D/P + FOB</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9"/>
        <w:gridCol w:w="1145"/>
        <w:gridCol w:w="2133"/>
        <w:gridCol w:w="1478"/>
        <w:gridCol w:w="1404"/>
        <w:gridCol w:w="1795"/>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向出口地银行交单</w:t>
            </w:r>
            <w:r w:rsidRPr="00CE0F1C">
              <w:rPr>
                <w:rFonts w:ascii="宋体" w:hAnsi="宋体" w:hint="eastAsia"/>
                <w:kern w:val="0"/>
                <w:sz w:val="18"/>
                <w:szCs w:val="18"/>
              </w:rPr>
              <w:t>托收</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发送进口地银行</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取回单据</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41.</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p>
        </w:tc>
      </w:tr>
    </w:tbl>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BA661B" w:rsidRPr="00881D03" w:rsidRDefault="00BA661B" w:rsidP="00806345">
      <w:pPr>
        <w:spacing w:line="300" w:lineRule="auto"/>
        <w:ind w:firstLineChars="200" w:firstLine="480"/>
        <w:rPr>
          <w:rFonts w:ascii="宋体"/>
          <w:sz w:val="24"/>
          <w:szCs w:val="24"/>
        </w:rPr>
      </w:pPr>
      <w:bookmarkStart w:id="0" w:name="_GoBack"/>
      <w:bookmarkEnd w:id="0"/>
      <w:r>
        <w:rPr>
          <w:rFonts w:ascii="宋体"/>
          <w:sz w:val="24"/>
          <w:szCs w:val="24"/>
        </w:rPr>
        <w:t>1.</w:t>
      </w:r>
      <w:r w:rsidRPr="00881D03">
        <w:rPr>
          <w:rFonts w:ascii="宋体" w:hint="eastAsia"/>
          <w:sz w:val="24"/>
          <w:szCs w:val="24"/>
        </w:rPr>
        <w:t>如果外贸公司寻找的国内生产厂家只能提供加工服务，须由外贸公司自行采购生产原料，则外贸公司如何签订内贸合同？</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2.</w:t>
      </w:r>
      <w:r w:rsidRPr="00881D03">
        <w:rPr>
          <w:rFonts w:ascii="宋体" w:hint="eastAsia"/>
          <w:sz w:val="24"/>
          <w:szCs w:val="24"/>
        </w:rPr>
        <w:t>如果在生产进度跟踪中，在采取补救措施后仍然不能按原定时间交货，应</w:t>
      </w:r>
      <w:r w:rsidRPr="00881D03">
        <w:rPr>
          <w:rFonts w:ascii="宋体" w:hint="eastAsia"/>
          <w:sz w:val="24"/>
          <w:szCs w:val="24"/>
        </w:rPr>
        <w:lastRenderedPageBreak/>
        <w:t>如何处理？</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3.</w:t>
      </w:r>
      <w:r w:rsidRPr="00881D03">
        <w:rPr>
          <w:rFonts w:ascii="宋体" w:hint="eastAsia"/>
          <w:sz w:val="24"/>
          <w:szCs w:val="24"/>
        </w:rPr>
        <w:t>如果国外客户需要了解订单生产过程中的产品质量控制情况，如何缮制验货报告？</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4.</w:t>
      </w:r>
      <w:r>
        <w:rPr>
          <w:rFonts w:ascii="宋体" w:hint="eastAsia"/>
          <w:sz w:val="24"/>
          <w:szCs w:val="24"/>
        </w:rPr>
        <w:t>说明美国、日本输往中国货物入境时，货主或其代理人按有关规定向出入境检验检疫机构报检时须提交的证书或声明</w:t>
      </w:r>
      <w:r w:rsidRPr="00881D03">
        <w:rPr>
          <w:rFonts w:ascii="宋体" w:hint="eastAsia"/>
          <w:sz w:val="24"/>
          <w:szCs w:val="24"/>
        </w:rPr>
        <w:t>。</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Default="00BA661B" w:rsidP="00257961">
      <w:pPr>
        <w:widowControl/>
        <w:jc w:val="left"/>
      </w:pPr>
    </w:p>
    <w:p w:rsidR="00BA661B" w:rsidRPr="00881D03" w:rsidRDefault="00BA661B" w:rsidP="00257961">
      <w:pPr>
        <w:widowControl/>
        <w:jc w:val="left"/>
      </w:pPr>
    </w:p>
    <w:p w:rsidR="00BA661B" w:rsidRPr="00A56D4C" w:rsidRDefault="00BA661B" w:rsidP="00806345">
      <w:pPr>
        <w:pStyle w:val="1"/>
        <w:spacing w:beforeLines="120" w:afterLines="120"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七</w:t>
      </w:r>
      <w:r>
        <w:rPr>
          <w:rFonts w:ascii="黑体" w:eastAsia="黑体" w:hAnsi="黑体"/>
          <w:sz w:val="32"/>
          <w:szCs w:val="32"/>
        </w:rPr>
        <w:t xml:space="preserve">  </w:t>
      </w:r>
      <w:r w:rsidRPr="00C319D0">
        <w:rPr>
          <w:rFonts w:ascii="宋体" w:hAnsi="宋体"/>
          <w:bCs w:val="0"/>
          <w:kern w:val="0"/>
          <w:sz w:val="32"/>
          <w:szCs w:val="32"/>
        </w:rPr>
        <w:t>D/A + CIF</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Pr>
          <w:rFonts w:ascii="宋体" w:hAnsi="宋体"/>
          <w:bCs/>
          <w:kern w:val="0"/>
          <w:sz w:val="24"/>
          <w:szCs w:val="24"/>
        </w:rPr>
        <w:t>D</w:t>
      </w:r>
      <w:r w:rsidRPr="00C319D0">
        <w:rPr>
          <w:rFonts w:ascii="宋体" w:hAnsi="宋体"/>
          <w:bCs/>
          <w:kern w:val="0"/>
          <w:sz w:val="24"/>
          <w:szCs w:val="24"/>
        </w:rPr>
        <w:t>/</w:t>
      </w:r>
      <w:r>
        <w:rPr>
          <w:rFonts w:ascii="宋体" w:hAnsi="宋体"/>
          <w:bCs/>
          <w:kern w:val="0"/>
          <w:sz w:val="24"/>
          <w:szCs w:val="24"/>
        </w:rPr>
        <w:t>A</w:t>
      </w:r>
      <w:r>
        <w:rPr>
          <w:rFonts w:ascii="宋体" w:hAnsi="宋体" w:hint="eastAsia"/>
          <w:bCs/>
          <w:kern w:val="0"/>
          <w:sz w:val="24"/>
          <w:szCs w:val="24"/>
        </w:rPr>
        <w:t>结算方式</w:t>
      </w:r>
      <w:r w:rsidRPr="00C319D0">
        <w:rPr>
          <w:rFonts w:ascii="宋体" w:hAnsi="宋体"/>
          <w:bCs/>
          <w:kern w:val="0"/>
          <w:sz w:val="24"/>
          <w:szCs w:val="24"/>
        </w:rPr>
        <w:t xml:space="preserve"> </w:t>
      </w:r>
      <w:r>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CIF</w:t>
      </w:r>
      <w:r>
        <w:rPr>
          <w:rFonts w:ascii="宋体" w:hAnsi="宋体" w:hint="eastAsia"/>
          <w:bCs/>
          <w:kern w:val="0"/>
          <w:sz w:val="24"/>
          <w:szCs w:val="24"/>
        </w:rPr>
        <w:t>贸易术语搭配</w:t>
      </w:r>
      <w:r w:rsidRPr="00C319D0">
        <w:rPr>
          <w:rFonts w:ascii="宋体" w:hAnsi="宋体" w:hint="eastAsia"/>
          <w:sz w:val="24"/>
          <w:szCs w:val="24"/>
        </w:rPr>
        <w:t>的</w:t>
      </w:r>
      <w:r>
        <w:rPr>
          <w:rFonts w:ascii="宋体" w:hAnsi="宋体" w:hint="eastAsia"/>
          <w:sz w:val="24"/>
          <w:szCs w:val="24"/>
        </w:rPr>
        <w:t>进出口业务</w:t>
      </w:r>
      <w:r w:rsidRPr="00C319D0">
        <w:rPr>
          <w:rFonts w:ascii="宋体" w:hAnsi="宋体" w:hint="eastAsia"/>
          <w:sz w:val="24"/>
          <w:szCs w:val="24"/>
        </w:rPr>
        <w:t>具体操作，能熟练运用</w:t>
      </w:r>
      <w:r w:rsidRPr="00591D9E">
        <w:rPr>
          <w:rFonts w:ascii="宋体" w:hAnsi="宋体" w:hint="eastAsia"/>
          <w:sz w:val="24"/>
          <w:szCs w:val="24"/>
        </w:rPr>
        <w:t>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CIF</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D</w:t>
      </w:r>
      <w:r w:rsidRPr="00A63420">
        <w:rPr>
          <w:rFonts w:ascii="宋体" w:hAnsi="宋体"/>
          <w:sz w:val="24"/>
          <w:szCs w:val="24"/>
        </w:rPr>
        <w:t>/</w:t>
      </w:r>
      <w:r>
        <w:rPr>
          <w:rFonts w:ascii="宋体" w:hAnsi="宋体"/>
          <w:sz w:val="24"/>
          <w:szCs w:val="24"/>
        </w:rPr>
        <w:t>A</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Default="00BA661B" w:rsidP="00C319D0">
      <w:pPr>
        <w:jc w:val="center"/>
        <w:rPr>
          <w:rFonts w:ascii="宋体"/>
          <w:bCs/>
          <w:kern w:val="0"/>
          <w:szCs w:val="21"/>
        </w:rPr>
      </w:pPr>
      <w:r w:rsidRPr="00C319D0">
        <w:rPr>
          <w:rFonts w:ascii="宋体" w:hAnsi="宋体" w:hint="eastAsia"/>
          <w:szCs w:val="21"/>
        </w:rPr>
        <w:t>表</w:t>
      </w:r>
      <w:r w:rsidRPr="00C319D0">
        <w:rPr>
          <w:rFonts w:ascii="宋体" w:hAnsi="宋体"/>
          <w:szCs w:val="21"/>
        </w:rPr>
        <w:t xml:space="preserve">6  </w:t>
      </w:r>
      <w:r w:rsidRPr="00C319D0">
        <w:rPr>
          <w:rFonts w:ascii="宋体" w:hAnsi="宋体"/>
          <w:bCs/>
          <w:kern w:val="0"/>
          <w:szCs w:val="21"/>
        </w:rPr>
        <w:t>D/A + CIF</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58"/>
        <w:gridCol w:w="2152"/>
        <w:gridCol w:w="1496"/>
        <w:gridCol w:w="1422"/>
        <w:gridCol w:w="1726"/>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lastRenderedPageBreak/>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lastRenderedPageBreak/>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向出口地银行交单</w:t>
            </w:r>
            <w:r w:rsidRPr="00CE0F1C">
              <w:rPr>
                <w:rFonts w:ascii="宋体" w:hAnsi="宋体" w:hint="eastAsia"/>
                <w:kern w:val="0"/>
                <w:sz w:val="18"/>
                <w:szCs w:val="18"/>
              </w:rPr>
              <w:t>托收</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发送进口地银行</w:t>
            </w: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承兑汇票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取回单据</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42.</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47.</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汇票到期时付款</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51.</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53.</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bl>
    <w:p w:rsidR="00BA661B" w:rsidRPr="00C319D0" w:rsidRDefault="00BA661B" w:rsidP="00C319D0">
      <w:pPr>
        <w:rPr>
          <w:rFonts w:ascii="宋体"/>
          <w:szCs w:val="21"/>
        </w:rPr>
      </w:pP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lastRenderedPageBreak/>
        <w:t>【思考题】</w:t>
      </w:r>
    </w:p>
    <w:p w:rsidR="00BA661B" w:rsidRPr="00881D03" w:rsidRDefault="00BA661B" w:rsidP="00806345">
      <w:pPr>
        <w:spacing w:line="300" w:lineRule="auto"/>
        <w:ind w:firstLineChars="200" w:firstLine="480"/>
        <w:rPr>
          <w:rFonts w:ascii="宋体"/>
          <w:sz w:val="24"/>
          <w:szCs w:val="24"/>
        </w:rPr>
      </w:pPr>
      <w:r>
        <w:rPr>
          <w:rFonts w:ascii="宋体"/>
          <w:sz w:val="24"/>
          <w:szCs w:val="24"/>
        </w:rPr>
        <w:t>1.</w:t>
      </w:r>
      <w:r w:rsidRPr="00881D03">
        <w:rPr>
          <w:rFonts w:ascii="宋体" w:hint="eastAsia"/>
          <w:sz w:val="24"/>
          <w:szCs w:val="24"/>
        </w:rPr>
        <w:t>货代公司分几种类型？比较各种类型的货代公司的特点。</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2.</w:t>
      </w:r>
      <w:r w:rsidRPr="00881D03">
        <w:rPr>
          <w:rFonts w:ascii="宋体" w:hint="eastAsia"/>
          <w:sz w:val="24"/>
          <w:szCs w:val="24"/>
        </w:rPr>
        <w:t>若外贸企业自理报检、报关业务，须具备哪些资格？如何取得这些资格？</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3.</w:t>
      </w:r>
      <w:r w:rsidRPr="00881D03">
        <w:rPr>
          <w:rFonts w:ascii="宋体" w:hint="eastAsia"/>
          <w:sz w:val="24"/>
          <w:szCs w:val="24"/>
        </w:rPr>
        <w:t>如何根据保险标的物选择投保的</w:t>
      </w:r>
      <w:r>
        <w:rPr>
          <w:rFonts w:ascii="宋体" w:hint="eastAsia"/>
          <w:sz w:val="24"/>
          <w:szCs w:val="24"/>
        </w:rPr>
        <w:t>险别</w:t>
      </w:r>
      <w:r w:rsidRPr="00881D03">
        <w:rPr>
          <w:rFonts w:ascii="宋体" w:hint="eastAsia"/>
          <w:sz w:val="24"/>
          <w:szCs w:val="24"/>
        </w:rPr>
        <w:t>？</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p>
    <w:p w:rsidR="00BA661B" w:rsidRPr="00881D03" w:rsidRDefault="00BA661B" w:rsidP="00806345">
      <w:pPr>
        <w:spacing w:line="300" w:lineRule="auto"/>
        <w:ind w:firstLineChars="200" w:firstLine="480"/>
        <w:rPr>
          <w:rFonts w:ascii="宋体"/>
          <w:sz w:val="24"/>
          <w:szCs w:val="24"/>
        </w:rPr>
      </w:pPr>
    </w:p>
    <w:p w:rsidR="00BA661B" w:rsidRPr="00FB28DA"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Default="00BA661B">
      <w:pPr>
        <w:widowControl/>
        <w:jc w:val="left"/>
        <w:rPr>
          <w:rFonts w:ascii="黑体" w:eastAsia="黑体" w:hAnsi="黑体"/>
          <w:sz w:val="28"/>
          <w:szCs w:val="28"/>
        </w:rPr>
      </w:pPr>
    </w:p>
    <w:p w:rsidR="00BA661B" w:rsidRPr="00257961" w:rsidRDefault="00BA661B">
      <w:pPr>
        <w:widowControl/>
        <w:jc w:val="left"/>
        <w:rPr>
          <w:rFonts w:ascii="黑体" w:eastAsia="黑体" w:hAnsi="黑体"/>
          <w:sz w:val="28"/>
          <w:szCs w:val="28"/>
        </w:rPr>
      </w:pPr>
    </w:p>
    <w:p w:rsidR="00BA661B" w:rsidRPr="00C319D0" w:rsidRDefault="00BA661B" w:rsidP="00806345">
      <w:pPr>
        <w:pStyle w:val="1"/>
        <w:spacing w:beforeLines="120" w:afterLines="120" w:line="240" w:lineRule="auto"/>
        <w:jc w:val="center"/>
        <w:rPr>
          <w:rFonts w:ascii="宋体"/>
          <w:sz w:val="32"/>
          <w:szCs w:val="32"/>
        </w:rPr>
      </w:pPr>
      <w:r w:rsidRPr="00C319D0">
        <w:rPr>
          <w:rFonts w:ascii="宋体" w:hAnsi="宋体" w:hint="eastAsia"/>
          <w:sz w:val="32"/>
          <w:szCs w:val="32"/>
        </w:rPr>
        <w:lastRenderedPageBreak/>
        <w:t>实验项目八</w:t>
      </w:r>
      <w:r w:rsidRPr="00C319D0">
        <w:rPr>
          <w:rFonts w:ascii="宋体" w:hAnsi="宋体"/>
          <w:sz w:val="32"/>
          <w:szCs w:val="32"/>
        </w:rPr>
        <w:t xml:space="preserve">  </w:t>
      </w:r>
      <w:r w:rsidRPr="00C319D0">
        <w:rPr>
          <w:rFonts w:ascii="宋体" w:hAnsi="宋体"/>
          <w:bCs w:val="0"/>
          <w:kern w:val="0"/>
          <w:sz w:val="32"/>
          <w:szCs w:val="32"/>
        </w:rPr>
        <w:t>D/A + CFR</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Pr>
          <w:rFonts w:ascii="宋体" w:hAnsi="宋体"/>
          <w:bCs/>
          <w:kern w:val="0"/>
          <w:sz w:val="24"/>
          <w:szCs w:val="24"/>
        </w:rPr>
        <w:t>D</w:t>
      </w:r>
      <w:r w:rsidRPr="00C319D0">
        <w:rPr>
          <w:rFonts w:ascii="宋体" w:hAnsi="宋体"/>
          <w:bCs/>
          <w:kern w:val="0"/>
          <w:sz w:val="24"/>
          <w:szCs w:val="24"/>
        </w:rPr>
        <w:t>/</w:t>
      </w:r>
      <w:r>
        <w:rPr>
          <w:rFonts w:ascii="宋体" w:hAnsi="宋体"/>
          <w:bCs/>
          <w:kern w:val="0"/>
          <w:sz w:val="24"/>
          <w:szCs w:val="24"/>
        </w:rPr>
        <w:t>A</w:t>
      </w:r>
      <w:r>
        <w:rPr>
          <w:rFonts w:ascii="宋体" w:hAnsi="宋体" w:hint="eastAsia"/>
          <w:bCs/>
          <w:kern w:val="0"/>
          <w:sz w:val="24"/>
          <w:szCs w:val="24"/>
        </w:rPr>
        <w:t>结算方式</w:t>
      </w:r>
      <w:r w:rsidRPr="00C319D0">
        <w:rPr>
          <w:rFonts w:ascii="宋体" w:hAnsi="宋体"/>
          <w:bCs/>
          <w:kern w:val="0"/>
          <w:sz w:val="24"/>
          <w:szCs w:val="24"/>
        </w:rPr>
        <w:t xml:space="preserve"> </w:t>
      </w:r>
      <w:r>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CFR</w:t>
      </w:r>
      <w:r>
        <w:rPr>
          <w:rFonts w:ascii="宋体" w:hAnsi="宋体" w:hint="eastAsia"/>
          <w:bCs/>
          <w:kern w:val="0"/>
          <w:sz w:val="24"/>
          <w:szCs w:val="24"/>
        </w:rPr>
        <w:t>贸易术语搭配</w:t>
      </w:r>
      <w:r w:rsidRPr="00C319D0">
        <w:rPr>
          <w:rFonts w:ascii="宋体" w:hAnsi="宋体" w:hint="eastAsia"/>
          <w:sz w:val="24"/>
          <w:szCs w:val="24"/>
        </w:rPr>
        <w:t>的</w:t>
      </w:r>
      <w:r>
        <w:rPr>
          <w:rFonts w:ascii="宋体" w:hAnsi="宋体" w:hint="eastAsia"/>
          <w:sz w:val="24"/>
          <w:szCs w:val="24"/>
        </w:rPr>
        <w:t>进出口业务</w:t>
      </w:r>
      <w:r w:rsidRPr="00C319D0">
        <w:rPr>
          <w:rFonts w:ascii="宋体" w:hAnsi="宋体" w:hint="eastAsia"/>
          <w:sz w:val="24"/>
          <w:szCs w:val="24"/>
        </w:rPr>
        <w:t>具体操作，能熟练运用</w:t>
      </w:r>
      <w:r w:rsidRPr="00591D9E">
        <w:rPr>
          <w:rFonts w:ascii="宋体" w:hAnsi="宋体" w:hint="eastAsia"/>
          <w:sz w:val="24"/>
          <w:szCs w:val="24"/>
        </w:rPr>
        <w:t>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CFR</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D</w:t>
      </w:r>
      <w:r w:rsidRPr="00A63420">
        <w:rPr>
          <w:rFonts w:ascii="宋体" w:hAnsi="宋体"/>
          <w:sz w:val="24"/>
          <w:szCs w:val="24"/>
        </w:rPr>
        <w:t>/</w:t>
      </w:r>
      <w:r>
        <w:rPr>
          <w:rFonts w:ascii="宋体" w:hAnsi="宋体"/>
          <w:sz w:val="24"/>
          <w:szCs w:val="24"/>
        </w:rPr>
        <w:t>A</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257961"/>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Default="00BA661B" w:rsidP="00C319D0">
      <w:pPr>
        <w:jc w:val="center"/>
        <w:rPr>
          <w:rFonts w:ascii="宋体"/>
          <w:bCs/>
          <w:kern w:val="0"/>
          <w:szCs w:val="21"/>
        </w:rPr>
      </w:pPr>
      <w:r w:rsidRPr="00C319D0">
        <w:rPr>
          <w:rFonts w:ascii="宋体" w:hAnsi="宋体" w:hint="eastAsia"/>
          <w:szCs w:val="21"/>
        </w:rPr>
        <w:t>表</w:t>
      </w:r>
      <w:r w:rsidRPr="00C319D0">
        <w:rPr>
          <w:rFonts w:ascii="宋体" w:hAnsi="宋体"/>
          <w:szCs w:val="21"/>
        </w:rPr>
        <w:t xml:space="preserve">7  </w:t>
      </w:r>
      <w:r w:rsidRPr="00C319D0">
        <w:rPr>
          <w:rFonts w:ascii="宋体" w:hAnsi="宋体"/>
          <w:bCs/>
          <w:kern w:val="0"/>
          <w:szCs w:val="21"/>
        </w:rPr>
        <w:t>D/A + CFR</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58"/>
        <w:gridCol w:w="2152"/>
        <w:gridCol w:w="1496"/>
        <w:gridCol w:w="1422"/>
        <w:gridCol w:w="1726"/>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向出口地银行交单</w:t>
            </w:r>
            <w:r w:rsidRPr="00CE0F1C">
              <w:rPr>
                <w:rFonts w:ascii="宋体" w:hAnsi="宋体" w:hint="eastAsia"/>
                <w:kern w:val="0"/>
                <w:sz w:val="18"/>
                <w:szCs w:val="18"/>
              </w:rPr>
              <w:t>托收</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发送进口地银行</w:t>
            </w: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承兑汇票</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取回单据</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42.</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汇票到期时付款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47.</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51.</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bl>
    <w:p w:rsidR="00BA661B" w:rsidRPr="00C319D0" w:rsidRDefault="00BA661B" w:rsidP="00C319D0">
      <w:pPr>
        <w:rPr>
          <w:szCs w:val="21"/>
        </w:rPr>
      </w:pP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lastRenderedPageBreak/>
        <w:t>【思考题】</w:t>
      </w:r>
    </w:p>
    <w:p w:rsidR="00BA661B" w:rsidRPr="00881D03" w:rsidRDefault="00BA661B" w:rsidP="00806345">
      <w:pPr>
        <w:spacing w:line="300" w:lineRule="auto"/>
        <w:ind w:firstLineChars="200" w:firstLine="480"/>
        <w:rPr>
          <w:rFonts w:ascii="宋体"/>
          <w:sz w:val="24"/>
          <w:szCs w:val="24"/>
        </w:rPr>
      </w:pPr>
      <w:r>
        <w:rPr>
          <w:rFonts w:ascii="宋体"/>
          <w:sz w:val="24"/>
          <w:szCs w:val="24"/>
        </w:rPr>
        <w:t>1.</w:t>
      </w:r>
      <w:r w:rsidRPr="00881D03">
        <w:rPr>
          <w:rFonts w:ascii="宋体" w:hint="eastAsia"/>
          <w:sz w:val="24"/>
          <w:szCs w:val="24"/>
        </w:rPr>
        <w:t>信用证如何规定出口商发出装运通知的时限？</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2.</w:t>
      </w:r>
      <w:r w:rsidRPr="00881D03">
        <w:rPr>
          <w:rFonts w:ascii="宋体" w:hint="eastAsia"/>
          <w:sz w:val="24"/>
          <w:szCs w:val="24"/>
        </w:rPr>
        <w:t>托收支付方式中，出口商如何填制汇票？</w:t>
      </w:r>
      <w:r w:rsidRPr="00881D03">
        <w:rPr>
          <w:rFonts w:ascii="宋体"/>
          <w:sz w:val="24"/>
          <w:szCs w:val="24"/>
        </w:rPr>
        <w:t xml:space="preserve"> </w:t>
      </w:r>
    </w:p>
    <w:p w:rsidR="00BA661B" w:rsidRDefault="00BA661B" w:rsidP="00806345">
      <w:pPr>
        <w:spacing w:line="300" w:lineRule="auto"/>
        <w:ind w:firstLineChars="200" w:firstLine="480"/>
        <w:rPr>
          <w:rFonts w:ascii="宋体"/>
          <w:sz w:val="24"/>
          <w:szCs w:val="24"/>
        </w:rPr>
      </w:pPr>
      <w:r>
        <w:rPr>
          <w:rFonts w:ascii="宋体"/>
          <w:sz w:val="24"/>
          <w:szCs w:val="24"/>
        </w:rPr>
        <w:t>3.</w:t>
      </w:r>
      <w:r w:rsidRPr="00881D03">
        <w:rPr>
          <w:rFonts w:ascii="宋体" w:hint="eastAsia"/>
          <w:sz w:val="24"/>
          <w:szCs w:val="24"/>
        </w:rPr>
        <w:t>比较普惠制产地证和一般</w:t>
      </w:r>
      <w:r>
        <w:rPr>
          <w:rFonts w:ascii="宋体" w:hint="eastAsia"/>
          <w:sz w:val="24"/>
          <w:szCs w:val="24"/>
        </w:rPr>
        <w:t>原</w:t>
      </w:r>
      <w:r w:rsidRPr="00881D03">
        <w:rPr>
          <w:rFonts w:ascii="宋体" w:hint="eastAsia"/>
          <w:sz w:val="24"/>
          <w:szCs w:val="24"/>
        </w:rPr>
        <w:t>产地证的异同。</w:t>
      </w:r>
    </w:p>
    <w:p w:rsidR="00BA661B" w:rsidRPr="00881D03" w:rsidRDefault="00BA661B" w:rsidP="00806345">
      <w:pPr>
        <w:spacing w:line="300" w:lineRule="auto"/>
        <w:ind w:firstLineChars="200" w:firstLine="480"/>
        <w:rPr>
          <w:rFonts w:ascii="宋体"/>
          <w:sz w:val="24"/>
          <w:szCs w:val="24"/>
        </w:rPr>
      </w:pPr>
      <w:r>
        <w:rPr>
          <w:rFonts w:ascii="宋体"/>
          <w:sz w:val="24"/>
          <w:szCs w:val="24"/>
        </w:rPr>
        <w:t>4.</w:t>
      </w:r>
      <w:r w:rsidRPr="00881D03">
        <w:rPr>
          <w:rFonts w:ascii="宋体" w:hint="eastAsia"/>
          <w:sz w:val="24"/>
          <w:szCs w:val="24"/>
        </w:rPr>
        <w:t>对开证行收到单据后提出的单据问题如何进行抗辩？</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p>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Pr="00C319D0" w:rsidRDefault="00BA661B" w:rsidP="00806345">
      <w:pPr>
        <w:pStyle w:val="1"/>
        <w:spacing w:beforeLines="120" w:afterLines="120" w:line="240" w:lineRule="auto"/>
        <w:jc w:val="center"/>
        <w:rPr>
          <w:rFonts w:ascii="宋体"/>
          <w:sz w:val="32"/>
          <w:szCs w:val="32"/>
        </w:rPr>
      </w:pPr>
      <w:r w:rsidRPr="00C319D0">
        <w:rPr>
          <w:rFonts w:ascii="宋体" w:hAnsi="宋体" w:hint="eastAsia"/>
          <w:sz w:val="32"/>
          <w:szCs w:val="32"/>
        </w:rPr>
        <w:lastRenderedPageBreak/>
        <w:t>实验项目</w:t>
      </w:r>
      <w:r>
        <w:rPr>
          <w:rFonts w:ascii="宋体" w:hAnsi="宋体" w:hint="eastAsia"/>
          <w:sz w:val="32"/>
          <w:szCs w:val="32"/>
        </w:rPr>
        <w:t>九</w:t>
      </w:r>
      <w:r w:rsidRPr="00C319D0">
        <w:rPr>
          <w:rFonts w:ascii="宋体" w:hAnsi="宋体"/>
          <w:sz w:val="32"/>
          <w:szCs w:val="32"/>
        </w:rPr>
        <w:t xml:space="preserve">  </w:t>
      </w:r>
      <w:r w:rsidRPr="00C319D0">
        <w:rPr>
          <w:rFonts w:ascii="宋体" w:hAnsi="宋体"/>
          <w:bCs w:val="0"/>
          <w:kern w:val="0"/>
          <w:sz w:val="32"/>
          <w:szCs w:val="32"/>
        </w:rPr>
        <w:t>D/A + FOB</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sidRPr="00C319D0">
        <w:rPr>
          <w:rFonts w:ascii="宋体" w:hAnsi="宋体"/>
          <w:bCs/>
          <w:kern w:val="0"/>
          <w:sz w:val="24"/>
          <w:szCs w:val="24"/>
        </w:rPr>
        <w:t>D/</w:t>
      </w:r>
      <w:r>
        <w:rPr>
          <w:rFonts w:ascii="宋体" w:hAnsi="宋体"/>
          <w:bCs/>
          <w:kern w:val="0"/>
          <w:sz w:val="24"/>
          <w:szCs w:val="24"/>
        </w:rPr>
        <w:t>A</w:t>
      </w:r>
      <w:r w:rsidRPr="00C319D0">
        <w:rPr>
          <w:rFonts w:ascii="宋体" w:hAnsi="宋体" w:hint="eastAsia"/>
          <w:bCs/>
          <w:kern w:val="0"/>
          <w:sz w:val="24"/>
          <w:szCs w:val="24"/>
        </w:rPr>
        <w:t>结算方式</w:t>
      </w:r>
      <w:r w:rsidRPr="00C319D0">
        <w:rPr>
          <w:rFonts w:ascii="宋体" w:hAnsi="宋体"/>
          <w:bCs/>
          <w:kern w:val="0"/>
          <w:sz w:val="24"/>
          <w:szCs w:val="24"/>
        </w:rPr>
        <w:t xml:space="preserve"> </w:t>
      </w:r>
      <w:r w:rsidRPr="00C319D0">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FOB</w:t>
      </w:r>
      <w:r w:rsidRPr="00C319D0">
        <w:rPr>
          <w:rFonts w:ascii="宋体" w:hAnsi="宋体" w:hint="eastAsia"/>
          <w:bCs/>
          <w:kern w:val="0"/>
          <w:sz w:val="24"/>
          <w:szCs w:val="24"/>
        </w:rPr>
        <w:t>贸易术语搭配</w:t>
      </w:r>
      <w:r w:rsidRPr="00C319D0">
        <w:rPr>
          <w:rFonts w:ascii="宋体" w:hAnsi="宋体" w:hint="eastAsia"/>
          <w:sz w:val="24"/>
          <w:szCs w:val="24"/>
        </w:rPr>
        <w:t>的进出口业务具体操作，能熟练运用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FOB</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D</w:t>
      </w:r>
      <w:r w:rsidRPr="00A63420">
        <w:rPr>
          <w:rFonts w:ascii="宋体" w:hAnsi="宋体"/>
          <w:sz w:val="24"/>
          <w:szCs w:val="24"/>
        </w:rPr>
        <w:t>/</w:t>
      </w:r>
      <w:r>
        <w:rPr>
          <w:rFonts w:ascii="宋体" w:hAnsi="宋体"/>
          <w:sz w:val="24"/>
          <w:szCs w:val="24"/>
        </w:rPr>
        <w:t>A</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C319D0"/>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Default="00BA661B" w:rsidP="00C319D0">
      <w:pPr>
        <w:spacing w:line="300" w:lineRule="auto"/>
        <w:jc w:val="center"/>
        <w:rPr>
          <w:rFonts w:ascii="宋体"/>
          <w:bCs/>
          <w:kern w:val="0"/>
          <w:szCs w:val="21"/>
        </w:rPr>
      </w:pPr>
      <w:r w:rsidRPr="00C319D0">
        <w:rPr>
          <w:rFonts w:ascii="宋体" w:hAnsi="宋体" w:hint="eastAsia"/>
          <w:szCs w:val="21"/>
        </w:rPr>
        <w:t>表</w:t>
      </w:r>
      <w:r w:rsidRPr="00C319D0">
        <w:rPr>
          <w:rFonts w:ascii="宋体" w:hAnsi="宋体"/>
          <w:szCs w:val="21"/>
        </w:rPr>
        <w:t xml:space="preserve">8  </w:t>
      </w:r>
      <w:r w:rsidRPr="00C319D0">
        <w:rPr>
          <w:rFonts w:ascii="宋体" w:hAnsi="宋体"/>
          <w:bCs/>
          <w:kern w:val="0"/>
          <w:szCs w:val="21"/>
        </w:rPr>
        <w:t>D/A + FOB</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58"/>
        <w:gridCol w:w="2152"/>
        <w:gridCol w:w="1496"/>
        <w:gridCol w:w="1422"/>
        <w:gridCol w:w="1726"/>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汇票</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向出口地银行交单</w:t>
            </w:r>
            <w:r w:rsidRPr="00CE0F1C">
              <w:rPr>
                <w:rFonts w:ascii="宋体" w:hAnsi="宋体" w:hint="eastAsia"/>
                <w:kern w:val="0"/>
                <w:sz w:val="18"/>
                <w:szCs w:val="18"/>
              </w:rPr>
              <w:t>托收</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发送进口地银行</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审单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通知进口商取单</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承兑汇票</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取回单据</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42.</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汇票到期时付款</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47.</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bl>
    <w:p w:rsidR="00BA661B" w:rsidRPr="00FB28DA" w:rsidRDefault="00BA661B" w:rsidP="00C319D0"/>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lastRenderedPageBreak/>
        <w:t>【思考题】</w:t>
      </w:r>
    </w:p>
    <w:p w:rsidR="00BA661B" w:rsidRDefault="00BA661B" w:rsidP="00806345">
      <w:pPr>
        <w:spacing w:line="300" w:lineRule="auto"/>
        <w:ind w:firstLineChars="200" w:firstLine="480"/>
        <w:rPr>
          <w:rFonts w:ascii="宋体"/>
          <w:sz w:val="24"/>
          <w:szCs w:val="24"/>
        </w:rPr>
      </w:pPr>
      <w:r>
        <w:rPr>
          <w:rFonts w:ascii="宋体"/>
          <w:sz w:val="24"/>
          <w:szCs w:val="24"/>
        </w:rPr>
        <w:t>1.</w:t>
      </w:r>
      <w:r>
        <w:rPr>
          <w:rFonts w:ascii="宋体" w:hint="eastAsia"/>
          <w:sz w:val="24"/>
          <w:szCs w:val="24"/>
        </w:rPr>
        <w:t>了解国际商会关于单据的有关规定，说明单据审核的处理要点。</w:t>
      </w:r>
    </w:p>
    <w:p w:rsidR="00BA661B" w:rsidRDefault="00BA661B" w:rsidP="00806345">
      <w:pPr>
        <w:spacing w:line="300" w:lineRule="auto"/>
        <w:ind w:firstLineChars="200" w:firstLine="480"/>
        <w:rPr>
          <w:rFonts w:ascii="宋体"/>
          <w:sz w:val="24"/>
          <w:szCs w:val="24"/>
        </w:rPr>
      </w:pPr>
      <w:r>
        <w:rPr>
          <w:rFonts w:ascii="宋体"/>
          <w:sz w:val="24"/>
          <w:szCs w:val="24"/>
        </w:rPr>
        <w:t>2.</w:t>
      </w:r>
      <w:r>
        <w:rPr>
          <w:rFonts w:ascii="宋体" w:hint="eastAsia"/>
          <w:sz w:val="24"/>
          <w:szCs w:val="24"/>
        </w:rPr>
        <w:t>简述开证行提出不符点必须遵守的条件？</w:t>
      </w:r>
    </w:p>
    <w:p w:rsidR="00BA661B" w:rsidRDefault="00BA661B" w:rsidP="00806345">
      <w:pPr>
        <w:spacing w:line="300" w:lineRule="auto"/>
        <w:ind w:firstLineChars="200" w:firstLine="480"/>
        <w:rPr>
          <w:rFonts w:ascii="宋体"/>
          <w:sz w:val="24"/>
          <w:szCs w:val="24"/>
        </w:rPr>
      </w:pPr>
      <w:r>
        <w:rPr>
          <w:rFonts w:ascii="宋体"/>
          <w:sz w:val="24"/>
          <w:szCs w:val="24"/>
        </w:rPr>
        <w:t>3.</w:t>
      </w:r>
      <w:r>
        <w:rPr>
          <w:rFonts w:ascii="宋体" w:hint="eastAsia"/>
          <w:sz w:val="24"/>
          <w:szCs w:val="24"/>
        </w:rPr>
        <w:t>简述出口商就国外银行提出的不符点的救济处理。</w:t>
      </w:r>
    </w:p>
    <w:p w:rsidR="00BA661B" w:rsidRPr="007C2F73" w:rsidRDefault="00BA661B">
      <w:pPr>
        <w:rPr>
          <w:rFonts w:ascii="宋体"/>
          <w:sz w:val="24"/>
          <w:szCs w:val="24"/>
        </w:rPr>
      </w:pPr>
    </w:p>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Default="00BA661B"/>
    <w:p w:rsidR="00BA661B" w:rsidRPr="00C319D0" w:rsidRDefault="00BA661B" w:rsidP="00806345">
      <w:pPr>
        <w:pStyle w:val="1"/>
        <w:spacing w:beforeLines="120" w:afterLines="120" w:line="240" w:lineRule="auto"/>
        <w:jc w:val="center"/>
        <w:rPr>
          <w:rFonts w:ascii="宋体"/>
          <w:sz w:val="32"/>
          <w:szCs w:val="32"/>
        </w:rPr>
      </w:pPr>
      <w:r w:rsidRPr="00C319D0">
        <w:rPr>
          <w:rFonts w:ascii="宋体" w:hAnsi="宋体" w:hint="eastAsia"/>
          <w:sz w:val="32"/>
          <w:szCs w:val="32"/>
        </w:rPr>
        <w:lastRenderedPageBreak/>
        <w:t>实验项目</w:t>
      </w:r>
      <w:r>
        <w:rPr>
          <w:rFonts w:ascii="宋体" w:hAnsi="宋体" w:hint="eastAsia"/>
          <w:sz w:val="32"/>
          <w:szCs w:val="32"/>
        </w:rPr>
        <w:t>十</w:t>
      </w:r>
      <w:r w:rsidRPr="00C319D0">
        <w:rPr>
          <w:rFonts w:ascii="宋体" w:hAnsi="宋体"/>
          <w:sz w:val="32"/>
          <w:szCs w:val="32"/>
        </w:rPr>
        <w:t xml:space="preserve">  </w:t>
      </w:r>
      <w:r>
        <w:rPr>
          <w:rFonts w:ascii="宋体" w:hAnsi="宋体"/>
          <w:bCs w:val="0"/>
          <w:kern w:val="0"/>
          <w:sz w:val="32"/>
          <w:szCs w:val="32"/>
        </w:rPr>
        <w:t>T</w:t>
      </w:r>
      <w:r w:rsidRPr="00C319D0">
        <w:rPr>
          <w:rFonts w:ascii="宋体" w:hAnsi="宋体"/>
          <w:bCs w:val="0"/>
          <w:kern w:val="0"/>
          <w:sz w:val="32"/>
          <w:szCs w:val="32"/>
        </w:rPr>
        <w:t>/</w:t>
      </w:r>
      <w:r>
        <w:rPr>
          <w:rFonts w:ascii="宋体" w:hAnsi="宋体"/>
          <w:bCs w:val="0"/>
          <w:kern w:val="0"/>
          <w:sz w:val="32"/>
          <w:szCs w:val="32"/>
        </w:rPr>
        <w:t>T</w:t>
      </w:r>
      <w:r w:rsidRPr="00C319D0">
        <w:rPr>
          <w:rFonts w:ascii="宋体" w:hAnsi="宋体"/>
          <w:bCs w:val="0"/>
          <w:kern w:val="0"/>
          <w:sz w:val="32"/>
          <w:szCs w:val="32"/>
        </w:rPr>
        <w:t xml:space="preserve"> + </w:t>
      </w:r>
      <w:r>
        <w:rPr>
          <w:rFonts w:ascii="宋体" w:hAnsi="宋体"/>
          <w:bCs w:val="0"/>
          <w:kern w:val="0"/>
          <w:sz w:val="32"/>
          <w:szCs w:val="32"/>
        </w:rPr>
        <w:t>CIF</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Pr>
          <w:rFonts w:ascii="宋体" w:hAnsi="宋体"/>
          <w:bCs/>
          <w:kern w:val="0"/>
          <w:sz w:val="24"/>
          <w:szCs w:val="24"/>
        </w:rPr>
        <w:t>T</w:t>
      </w:r>
      <w:r w:rsidRPr="00C319D0">
        <w:rPr>
          <w:rFonts w:ascii="宋体" w:hAnsi="宋体"/>
          <w:bCs/>
          <w:kern w:val="0"/>
          <w:sz w:val="24"/>
          <w:szCs w:val="24"/>
        </w:rPr>
        <w:t>/</w:t>
      </w:r>
      <w:r>
        <w:rPr>
          <w:rFonts w:ascii="宋体" w:hAnsi="宋体"/>
          <w:bCs/>
          <w:kern w:val="0"/>
          <w:sz w:val="24"/>
          <w:szCs w:val="24"/>
        </w:rPr>
        <w:t>T</w:t>
      </w:r>
      <w:r w:rsidRPr="00C319D0">
        <w:rPr>
          <w:rFonts w:ascii="宋体" w:hAnsi="宋体" w:hint="eastAsia"/>
          <w:bCs/>
          <w:kern w:val="0"/>
          <w:sz w:val="24"/>
          <w:szCs w:val="24"/>
        </w:rPr>
        <w:t>结算方式</w:t>
      </w:r>
      <w:r w:rsidRPr="00C319D0">
        <w:rPr>
          <w:rFonts w:ascii="宋体" w:hAnsi="宋体"/>
          <w:bCs/>
          <w:kern w:val="0"/>
          <w:sz w:val="24"/>
          <w:szCs w:val="24"/>
        </w:rPr>
        <w:t xml:space="preserve"> </w:t>
      </w:r>
      <w:r w:rsidRPr="00C319D0">
        <w:rPr>
          <w:rFonts w:ascii="宋体" w:hAnsi="宋体" w:hint="eastAsia"/>
          <w:bCs/>
          <w:kern w:val="0"/>
          <w:sz w:val="24"/>
          <w:szCs w:val="24"/>
        </w:rPr>
        <w:t>与</w:t>
      </w:r>
      <w:r>
        <w:rPr>
          <w:rFonts w:ascii="宋体" w:hAnsi="宋体"/>
          <w:bCs/>
          <w:kern w:val="0"/>
          <w:sz w:val="24"/>
          <w:szCs w:val="24"/>
        </w:rPr>
        <w:t>CIF</w:t>
      </w:r>
      <w:r w:rsidRPr="00C319D0">
        <w:rPr>
          <w:rFonts w:ascii="宋体" w:hAnsi="宋体" w:hint="eastAsia"/>
          <w:bCs/>
          <w:kern w:val="0"/>
          <w:sz w:val="24"/>
          <w:szCs w:val="24"/>
        </w:rPr>
        <w:t>贸易术语搭配</w:t>
      </w:r>
      <w:r w:rsidRPr="00C319D0">
        <w:rPr>
          <w:rFonts w:ascii="宋体" w:hAnsi="宋体" w:hint="eastAsia"/>
          <w:sz w:val="24"/>
          <w:szCs w:val="24"/>
        </w:rPr>
        <w:t>的进出口业务具体操作，能熟练运用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CIF</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T</w:t>
      </w:r>
      <w:r w:rsidRPr="00A63420">
        <w:rPr>
          <w:rFonts w:ascii="宋体" w:hAnsi="宋体"/>
          <w:sz w:val="24"/>
          <w:szCs w:val="24"/>
        </w:rPr>
        <w:t>/</w:t>
      </w:r>
      <w:r>
        <w:rPr>
          <w:rFonts w:ascii="宋体" w:hAnsi="宋体"/>
          <w:sz w:val="24"/>
          <w:szCs w:val="24"/>
        </w:rPr>
        <w:t>T</w:t>
      </w:r>
      <w:r w:rsidRPr="00A63420">
        <w:rPr>
          <w:rFonts w:ascii="宋体" w:hAnsi="宋体" w:hint="eastAsia"/>
          <w:sz w:val="24"/>
          <w:szCs w:val="24"/>
        </w:rPr>
        <w:t>结算程序和运用技巧。</w:t>
      </w:r>
    </w:p>
    <w:p w:rsidR="00BA661B" w:rsidRPr="00A56D4C"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C319D0"/>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C319D0" w:rsidRDefault="00BA661B" w:rsidP="00C319D0">
      <w:pPr>
        <w:spacing w:line="300" w:lineRule="auto"/>
        <w:jc w:val="center"/>
        <w:rPr>
          <w:rFonts w:ascii="宋体"/>
          <w:szCs w:val="21"/>
        </w:rPr>
      </w:pPr>
      <w:r w:rsidRPr="00C319D0">
        <w:rPr>
          <w:rFonts w:ascii="宋体" w:hAnsi="宋体" w:hint="eastAsia"/>
          <w:szCs w:val="21"/>
        </w:rPr>
        <w:t>表</w:t>
      </w:r>
      <w:r w:rsidRPr="00C319D0">
        <w:rPr>
          <w:rFonts w:ascii="宋体" w:hAnsi="宋体"/>
          <w:szCs w:val="21"/>
        </w:rPr>
        <w:t xml:space="preserve">9  </w:t>
      </w:r>
      <w:r w:rsidRPr="00C319D0">
        <w:rPr>
          <w:rFonts w:ascii="宋体" w:hAnsi="宋体"/>
          <w:bCs/>
          <w:kern w:val="0"/>
          <w:szCs w:val="21"/>
        </w:rPr>
        <w:t>T/T + CIF</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61"/>
        <w:gridCol w:w="2156"/>
        <w:gridCol w:w="1480"/>
        <w:gridCol w:w="1426"/>
        <w:gridCol w:w="1731"/>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将货运相关单据送进口商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查收单据</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42.</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r w:rsidRPr="00CE0F1C">
              <w:rPr>
                <w:rFonts w:ascii="宋体"/>
                <w:color w:val="000000"/>
                <w:kern w:val="0"/>
                <w:sz w:val="18"/>
                <w:szCs w:val="18"/>
              </w:rPr>
              <w:t> </w:t>
            </w:r>
            <w:r w:rsidRPr="00CE0F1C">
              <w:rPr>
                <w:rFonts w:ascii="宋体" w:hAnsi="宋体"/>
                <w:color w:val="000000"/>
                <w:kern w:val="0"/>
                <w:sz w:val="18"/>
                <w:szCs w:val="18"/>
              </w:rPr>
              <w:t xml:space="preserve"> </w:t>
            </w:r>
          </w:p>
        </w:tc>
      </w:tr>
    </w:tbl>
    <w:p w:rsidR="00BA661B" w:rsidRPr="00FB28DA" w:rsidRDefault="00BA661B" w:rsidP="00C319D0"/>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BA661B" w:rsidRPr="007C2F73" w:rsidRDefault="00BA661B" w:rsidP="007C2F73">
      <w:pPr>
        <w:spacing w:line="300" w:lineRule="auto"/>
        <w:rPr>
          <w:rFonts w:ascii="宋体"/>
          <w:sz w:val="24"/>
          <w:szCs w:val="24"/>
        </w:rPr>
      </w:pPr>
      <w:r>
        <w:t xml:space="preserve">   </w:t>
      </w:r>
      <w:r w:rsidRPr="007C2F73">
        <w:rPr>
          <w:rFonts w:ascii="宋体" w:hAnsi="宋体"/>
          <w:sz w:val="24"/>
          <w:szCs w:val="24"/>
        </w:rPr>
        <w:t xml:space="preserve"> 1.</w:t>
      </w:r>
      <w:r w:rsidRPr="007C2F73">
        <w:rPr>
          <w:rFonts w:ascii="宋体" w:hAnsi="宋体" w:cs="Arial"/>
          <w:color w:val="000000"/>
          <w:sz w:val="24"/>
          <w:szCs w:val="24"/>
        </w:rPr>
        <w:t xml:space="preserve"> </w:t>
      </w:r>
      <w:r w:rsidRPr="007C2F73">
        <w:rPr>
          <w:rFonts w:ascii="宋体" w:hAnsi="宋体" w:cs="Arial" w:hint="eastAsia"/>
          <w:color w:val="000000"/>
          <w:sz w:val="24"/>
          <w:szCs w:val="24"/>
        </w:rPr>
        <w:t>国际货运中不管是直接选择国际货运公司还是选择国际货运代理组织国际物流，为了保证国际货运时效和成本及安全，</w:t>
      </w:r>
      <w:r>
        <w:rPr>
          <w:rFonts w:ascii="宋体" w:hAnsi="宋体" w:cs="Arial" w:hint="eastAsia"/>
          <w:color w:val="000000"/>
          <w:sz w:val="24"/>
          <w:szCs w:val="24"/>
        </w:rPr>
        <w:t>如何</w:t>
      </w:r>
      <w:r w:rsidRPr="007C2F73">
        <w:rPr>
          <w:rFonts w:ascii="宋体" w:hAnsi="宋体" w:cs="Arial" w:hint="eastAsia"/>
          <w:color w:val="000000"/>
          <w:sz w:val="24"/>
          <w:szCs w:val="24"/>
        </w:rPr>
        <w:t>正确选择国际货运运输方式</w:t>
      </w:r>
      <w:r>
        <w:rPr>
          <w:rFonts w:ascii="宋体" w:hAnsi="宋体" w:cs="Arial" w:hint="eastAsia"/>
          <w:color w:val="000000"/>
          <w:sz w:val="24"/>
          <w:szCs w:val="24"/>
        </w:rPr>
        <w:t>？</w:t>
      </w:r>
    </w:p>
    <w:p w:rsidR="00BA661B" w:rsidRPr="007C2F73" w:rsidRDefault="00BA661B" w:rsidP="007C2F73">
      <w:pPr>
        <w:spacing w:line="300" w:lineRule="auto"/>
        <w:rPr>
          <w:rFonts w:ascii="宋体"/>
          <w:sz w:val="24"/>
          <w:szCs w:val="24"/>
        </w:rPr>
      </w:pPr>
      <w:r>
        <w:rPr>
          <w:rFonts w:ascii="宋体" w:hAnsi="宋体"/>
          <w:sz w:val="24"/>
          <w:szCs w:val="24"/>
        </w:rPr>
        <w:t xml:space="preserve">   2.</w:t>
      </w:r>
      <w:r w:rsidRPr="007C2F73">
        <w:rPr>
          <w:rFonts w:ascii="宋体" w:hAnsi="宋体"/>
          <w:sz w:val="24"/>
          <w:szCs w:val="24"/>
        </w:rPr>
        <w:t xml:space="preserve"> </w:t>
      </w:r>
      <w:r w:rsidRPr="007C2F73">
        <w:rPr>
          <w:rFonts w:ascii="宋体" w:hAnsi="宋体" w:hint="eastAsia"/>
          <w:sz w:val="24"/>
          <w:szCs w:val="24"/>
        </w:rPr>
        <w:t>在进出口交易中，集装箱类型的选用，货物的装箱方法对于减少运费开支起着很大的作用。集装箱的尺码、重量，货物在集装箱内的配装、排放以及堆栈都有哪些讲究？</w:t>
      </w:r>
    </w:p>
    <w:p w:rsidR="00BA661B" w:rsidRDefault="00BA661B"/>
    <w:p w:rsidR="00BA661B" w:rsidRPr="00C319D0" w:rsidRDefault="00BA661B" w:rsidP="00806345">
      <w:pPr>
        <w:pStyle w:val="1"/>
        <w:spacing w:beforeLines="120" w:afterLines="120" w:line="240" w:lineRule="auto"/>
        <w:jc w:val="center"/>
        <w:rPr>
          <w:rFonts w:ascii="宋体"/>
          <w:sz w:val="32"/>
          <w:szCs w:val="32"/>
        </w:rPr>
      </w:pPr>
      <w:r w:rsidRPr="00C319D0">
        <w:rPr>
          <w:rFonts w:ascii="宋体" w:hAnsi="宋体" w:hint="eastAsia"/>
          <w:sz w:val="32"/>
          <w:szCs w:val="32"/>
        </w:rPr>
        <w:lastRenderedPageBreak/>
        <w:t>实验项目</w:t>
      </w:r>
      <w:r>
        <w:rPr>
          <w:rFonts w:ascii="宋体" w:hAnsi="宋体" w:hint="eastAsia"/>
          <w:sz w:val="32"/>
          <w:szCs w:val="32"/>
        </w:rPr>
        <w:t>十一</w:t>
      </w:r>
      <w:r w:rsidRPr="00C319D0">
        <w:rPr>
          <w:rFonts w:ascii="宋体" w:hAnsi="宋体"/>
          <w:sz w:val="32"/>
          <w:szCs w:val="32"/>
        </w:rPr>
        <w:t xml:space="preserve">  </w:t>
      </w:r>
      <w:r>
        <w:rPr>
          <w:rFonts w:ascii="宋体" w:hAnsi="宋体"/>
          <w:bCs w:val="0"/>
          <w:kern w:val="0"/>
          <w:sz w:val="32"/>
          <w:szCs w:val="32"/>
        </w:rPr>
        <w:t>T</w:t>
      </w:r>
      <w:r w:rsidRPr="00C319D0">
        <w:rPr>
          <w:rFonts w:ascii="宋体" w:hAnsi="宋体"/>
          <w:bCs w:val="0"/>
          <w:kern w:val="0"/>
          <w:sz w:val="32"/>
          <w:szCs w:val="32"/>
        </w:rPr>
        <w:t>/</w:t>
      </w:r>
      <w:r>
        <w:rPr>
          <w:rFonts w:ascii="宋体" w:hAnsi="宋体"/>
          <w:bCs w:val="0"/>
          <w:kern w:val="0"/>
          <w:sz w:val="32"/>
          <w:szCs w:val="32"/>
        </w:rPr>
        <w:t>T</w:t>
      </w:r>
      <w:r w:rsidRPr="00C319D0">
        <w:rPr>
          <w:rFonts w:ascii="宋体" w:hAnsi="宋体"/>
          <w:bCs w:val="0"/>
          <w:kern w:val="0"/>
          <w:sz w:val="32"/>
          <w:szCs w:val="32"/>
        </w:rPr>
        <w:t xml:space="preserve"> + </w:t>
      </w:r>
      <w:r>
        <w:rPr>
          <w:rFonts w:ascii="宋体" w:hAnsi="宋体"/>
          <w:bCs w:val="0"/>
          <w:kern w:val="0"/>
          <w:sz w:val="32"/>
          <w:szCs w:val="32"/>
        </w:rPr>
        <w:t>CFR</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Pr>
          <w:rFonts w:ascii="宋体" w:hAnsi="宋体"/>
          <w:bCs/>
          <w:kern w:val="0"/>
          <w:sz w:val="24"/>
          <w:szCs w:val="24"/>
        </w:rPr>
        <w:t>T</w:t>
      </w:r>
      <w:r w:rsidRPr="00C319D0">
        <w:rPr>
          <w:rFonts w:ascii="宋体" w:hAnsi="宋体"/>
          <w:bCs/>
          <w:kern w:val="0"/>
          <w:sz w:val="24"/>
          <w:szCs w:val="24"/>
        </w:rPr>
        <w:t>/</w:t>
      </w:r>
      <w:r>
        <w:rPr>
          <w:rFonts w:ascii="宋体" w:hAnsi="宋体"/>
          <w:bCs/>
          <w:kern w:val="0"/>
          <w:sz w:val="24"/>
          <w:szCs w:val="24"/>
        </w:rPr>
        <w:t>T</w:t>
      </w:r>
      <w:r w:rsidRPr="00C319D0">
        <w:rPr>
          <w:rFonts w:ascii="宋体" w:hAnsi="宋体" w:hint="eastAsia"/>
          <w:bCs/>
          <w:kern w:val="0"/>
          <w:sz w:val="24"/>
          <w:szCs w:val="24"/>
        </w:rPr>
        <w:t>结算方式</w:t>
      </w:r>
      <w:r w:rsidRPr="00C319D0">
        <w:rPr>
          <w:rFonts w:ascii="宋体" w:hAnsi="宋体"/>
          <w:bCs/>
          <w:kern w:val="0"/>
          <w:sz w:val="24"/>
          <w:szCs w:val="24"/>
        </w:rPr>
        <w:t xml:space="preserve"> </w:t>
      </w:r>
      <w:r w:rsidRPr="00C319D0">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CFR</w:t>
      </w:r>
      <w:r w:rsidRPr="00C319D0">
        <w:rPr>
          <w:rFonts w:ascii="宋体" w:hAnsi="宋体" w:hint="eastAsia"/>
          <w:bCs/>
          <w:kern w:val="0"/>
          <w:sz w:val="24"/>
          <w:szCs w:val="24"/>
        </w:rPr>
        <w:t>贸易术语搭配</w:t>
      </w:r>
      <w:r w:rsidRPr="00C319D0">
        <w:rPr>
          <w:rFonts w:ascii="宋体" w:hAnsi="宋体" w:hint="eastAsia"/>
          <w:sz w:val="24"/>
          <w:szCs w:val="24"/>
        </w:rPr>
        <w:t>的进出口业务具体操作，能熟练运用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CFR</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T</w:t>
      </w:r>
      <w:r w:rsidRPr="00A63420">
        <w:rPr>
          <w:rFonts w:ascii="宋体" w:hAnsi="宋体"/>
          <w:sz w:val="24"/>
          <w:szCs w:val="24"/>
        </w:rPr>
        <w:t>/</w:t>
      </w:r>
      <w:r>
        <w:rPr>
          <w:rFonts w:ascii="宋体" w:hAnsi="宋体"/>
          <w:sz w:val="24"/>
          <w:szCs w:val="24"/>
        </w:rPr>
        <w:t>T</w:t>
      </w:r>
      <w:r w:rsidRPr="00A63420">
        <w:rPr>
          <w:rFonts w:ascii="宋体" w:hAnsi="宋体" w:hint="eastAsia"/>
          <w:sz w:val="24"/>
          <w:szCs w:val="24"/>
        </w:rPr>
        <w:t>结算程序和运用技巧。</w:t>
      </w:r>
    </w:p>
    <w:p w:rsidR="00BA661B" w:rsidRPr="00E92B27"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C319D0"/>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C319D0" w:rsidRDefault="00BA661B" w:rsidP="00FF12B1">
      <w:pPr>
        <w:spacing w:line="300" w:lineRule="auto"/>
        <w:jc w:val="center"/>
        <w:rPr>
          <w:rFonts w:ascii="宋体"/>
          <w:szCs w:val="21"/>
        </w:rPr>
      </w:pPr>
      <w:r w:rsidRPr="00C319D0">
        <w:rPr>
          <w:rFonts w:ascii="宋体" w:hAnsi="宋体" w:hint="eastAsia"/>
          <w:szCs w:val="21"/>
        </w:rPr>
        <w:t>表</w:t>
      </w:r>
      <w:r w:rsidRPr="00C319D0">
        <w:rPr>
          <w:rFonts w:ascii="宋体" w:hAnsi="宋体"/>
          <w:szCs w:val="21"/>
        </w:rPr>
        <w:t xml:space="preserve">10  </w:t>
      </w:r>
      <w:r w:rsidRPr="00C319D0">
        <w:rPr>
          <w:rFonts w:ascii="宋体" w:hAnsi="宋体"/>
          <w:bCs/>
          <w:kern w:val="0"/>
          <w:szCs w:val="21"/>
        </w:rPr>
        <w:t>T/T + CFR</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61"/>
        <w:gridCol w:w="2156"/>
        <w:gridCol w:w="1480"/>
        <w:gridCol w:w="1426"/>
        <w:gridCol w:w="1731"/>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将货运相关单据送进口商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查收单据</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42.</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r w:rsidRPr="00CE0F1C">
              <w:rPr>
                <w:rFonts w:ascii="宋体"/>
                <w:color w:val="000000"/>
                <w:kern w:val="0"/>
                <w:sz w:val="18"/>
                <w:szCs w:val="18"/>
              </w:rPr>
              <w:t> </w:t>
            </w:r>
            <w:r w:rsidRPr="00CE0F1C">
              <w:rPr>
                <w:rFonts w:ascii="宋体" w:hAnsi="宋体"/>
                <w:color w:val="000000"/>
                <w:kern w:val="0"/>
                <w:sz w:val="18"/>
                <w:szCs w:val="18"/>
              </w:rPr>
              <w:t xml:space="preserve"> </w:t>
            </w:r>
          </w:p>
        </w:tc>
      </w:tr>
    </w:tbl>
    <w:p w:rsidR="00BA661B" w:rsidRPr="00FB28DA" w:rsidRDefault="00BA661B" w:rsidP="00C319D0"/>
    <w:p w:rsidR="00BA661B" w:rsidRDefault="00BA661B" w:rsidP="00806345">
      <w:pPr>
        <w:pStyle w:val="2"/>
        <w:spacing w:beforeLines="100" w:afterLines="100" w:line="300" w:lineRule="auto"/>
        <w:rPr>
          <w:rFonts w:ascii="黑体" w:eastAsia="黑体" w:hAnsi="黑体"/>
          <w:sz w:val="28"/>
          <w:szCs w:val="28"/>
        </w:rPr>
      </w:pPr>
      <w:r w:rsidRPr="00A56D4C">
        <w:rPr>
          <w:rFonts w:ascii="黑体" w:eastAsia="黑体" w:hAnsi="黑体" w:hint="eastAsia"/>
          <w:sz w:val="28"/>
          <w:szCs w:val="28"/>
        </w:rPr>
        <w:t>【思考题】</w:t>
      </w:r>
    </w:p>
    <w:p w:rsidR="00BA661B" w:rsidRDefault="00BA661B" w:rsidP="007C2F73">
      <w:pPr>
        <w:spacing w:after="192" w:line="300" w:lineRule="auto"/>
        <w:rPr>
          <w:rFonts w:ascii="宋体"/>
          <w:sz w:val="24"/>
          <w:szCs w:val="24"/>
        </w:rPr>
      </w:pPr>
      <w:r w:rsidRPr="007C2F73">
        <w:rPr>
          <w:rFonts w:ascii="宋体" w:hAnsi="宋体"/>
          <w:sz w:val="24"/>
          <w:szCs w:val="24"/>
        </w:rPr>
        <w:t xml:space="preserve">    1.</w:t>
      </w:r>
      <w:r w:rsidRPr="007C2F73">
        <w:rPr>
          <w:rFonts w:ascii="宋体" w:hAnsi="宋体" w:hint="eastAsia"/>
          <w:sz w:val="24"/>
          <w:szCs w:val="24"/>
        </w:rPr>
        <w:t>在国际贸易中</w:t>
      </w:r>
      <w:r>
        <w:rPr>
          <w:rFonts w:ascii="宋体" w:hAnsi="宋体" w:hint="eastAsia"/>
          <w:sz w:val="24"/>
          <w:szCs w:val="24"/>
        </w:rPr>
        <w:t>，不同结算方式的结合使用，有哪些好处？其具体做法主要有哪几种？</w:t>
      </w:r>
      <w:r w:rsidRPr="007C2F73">
        <w:rPr>
          <w:rFonts w:ascii="宋体" w:hAnsi="宋体" w:hint="eastAsia"/>
          <w:sz w:val="24"/>
          <w:szCs w:val="24"/>
        </w:rPr>
        <w:t>分别说明其基本做法。</w:t>
      </w:r>
    </w:p>
    <w:p w:rsidR="00BA661B" w:rsidRPr="007C2F73" w:rsidRDefault="00BA661B" w:rsidP="007C2F73">
      <w:pPr>
        <w:spacing w:after="192" w:line="300" w:lineRule="auto"/>
        <w:rPr>
          <w:rFonts w:ascii="宋体"/>
          <w:sz w:val="24"/>
          <w:szCs w:val="24"/>
        </w:rPr>
      </w:pPr>
      <w:r>
        <w:rPr>
          <w:rFonts w:ascii="宋体" w:hAnsi="宋体"/>
          <w:sz w:val="24"/>
          <w:szCs w:val="24"/>
        </w:rPr>
        <w:t xml:space="preserve">    2.</w:t>
      </w:r>
      <w:r w:rsidRPr="007C2F73">
        <w:rPr>
          <w:rFonts w:ascii="宋体" w:hAnsi="宋体" w:hint="eastAsia"/>
          <w:sz w:val="24"/>
          <w:szCs w:val="24"/>
        </w:rPr>
        <w:t>在信用证业务中，按</w:t>
      </w:r>
      <w:r w:rsidRPr="007C2F73">
        <w:rPr>
          <w:rFonts w:ascii="宋体" w:hAnsi="宋体"/>
          <w:sz w:val="24"/>
          <w:szCs w:val="24"/>
        </w:rPr>
        <w:t>UCP600</w:t>
      </w:r>
      <w:r w:rsidRPr="007C2F73">
        <w:rPr>
          <w:rFonts w:ascii="宋体" w:hAnsi="宋体" w:hint="eastAsia"/>
          <w:sz w:val="24"/>
          <w:szCs w:val="24"/>
        </w:rPr>
        <w:t>解释，构成</w:t>
      </w:r>
      <w:r w:rsidRPr="007C2F73">
        <w:rPr>
          <w:rFonts w:ascii="宋体" w:hint="eastAsia"/>
          <w:sz w:val="24"/>
          <w:szCs w:val="24"/>
        </w:rPr>
        <w:t>“</w:t>
      </w:r>
      <w:r w:rsidRPr="007C2F73">
        <w:rPr>
          <w:rFonts w:ascii="宋体" w:hAnsi="宋体" w:hint="eastAsia"/>
          <w:sz w:val="24"/>
          <w:szCs w:val="24"/>
        </w:rPr>
        <w:t>议付</w:t>
      </w:r>
      <w:r w:rsidRPr="007C2F73">
        <w:rPr>
          <w:rFonts w:ascii="宋体" w:hint="eastAsia"/>
          <w:sz w:val="24"/>
          <w:szCs w:val="24"/>
        </w:rPr>
        <w:t>”</w:t>
      </w:r>
      <w:r w:rsidRPr="007C2F73">
        <w:rPr>
          <w:rFonts w:ascii="宋体" w:hAnsi="宋体" w:hint="eastAsia"/>
          <w:sz w:val="24"/>
          <w:szCs w:val="24"/>
        </w:rPr>
        <w:t>需具备哪些条件？它与</w:t>
      </w:r>
      <w:r w:rsidRPr="007C2F73">
        <w:rPr>
          <w:rFonts w:ascii="宋体" w:hint="eastAsia"/>
          <w:sz w:val="24"/>
          <w:szCs w:val="24"/>
        </w:rPr>
        <w:t>“</w:t>
      </w:r>
      <w:r w:rsidRPr="007C2F73">
        <w:rPr>
          <w:rFonts w:ascii="宋体" w:hAnsi="宋体" w:hint="eastAsia"/>
          <w:sz w:val="24"/>
          <w:szCs w:val="24"/>
        </w:rPr>
        <w:t>付款</w:t>
      </w:r>
      <w:r w:rsidRPr="007C2F73">
        <w:rPr>
          <w:rFonts w:ascii="宋体" w:hint="eastAsia"/>
          <w:sz w:val="24"/>
          <w:szCs w:val="24"/>
        </w:rPr>
        <w:t>”</w:t>
      </w:r>
      <w:r w:rsidRPr="007C2F73">
        <w:rPr>
          <w:rFonts w:ascii="宋体" w:hAnsi="宋体" w:hint="eastAsia"/>
          <w:sz w:val="24"/>
          <w:szCs w:val="24"/>
        </w:rPr>
        <w:t>有何不同？</w:t>
      </w:r>
    </w:p>
    <w:p w:rsidR="00BA661B" w:rsidRDefault="00BA661B" w:rsidP="007C2F73">
      <w:pPr>
        <w:spacing w:after="192" w:line="300" w:lineRule="auto"/>
        <w:ind w:firstLine="495"/>
        <w:rPr>
          <w:rFonts w:ascii="Tahoma" w:hAnsi="Tahoma" w:cs="Tahoma"/>
          <w:kern w:val="0"/>
          <w:sz w:val="24"/>
          <w:szCs w:val="24"/>
        </w:rPr>
      </w:pPr>
      <w:r w:rsidRPr="007C2F73">
        <w:rPr>
          <w:rFonts w:ascii="宋体" w:hAnsi="宋体"/>
          <w:sz w:val="24"/>
          <w:szCs w:val="24"/>
        </w:rPr>
        <w:t>3.</w:t>
      </w:r>
      <w:r w:rsidRPr="007C2F73">
        <w:rPr>
          <w:rFonts w:ascii="Tahoma" w:hAnsi="Tahoma" w:cs="Tahoma" w:hint="eastAsia"/>
          <w:bCs/>
          <w:kern w:val="0"/>
          <w:sz w:val="24"/>
          <w:szCs w:val="24"/>
        </w:rPr>
        <w:t>在出口业务中采用跟单托收方式通常应注意哪些问题？</w:t>
      </w:r>
    </w:p>
    <w:p w:rsidR="00BA661B" w:rsidRPr="007C2F73" w:rsidRDefault="00BA661B" w:rsidP="007C2F73">
      <w:pPr>
        <w:spacing w:after="192" w:line="300" w:lineRule="auto"/>
        <w:ind w:firstLine="495"/>
        <w:rPr>
          <w:rFonts w:ascii="Tahoma" w:hAnsi="Tahoma" w:cs="Tahoma"/>
          <w:kern w:val="0"/>
          <w:sz w:val="24"/>
          <w:szCs w:val="24"/>
        </w:rPr>
      </w:pPr>
      <w:r>
        <w:rPr>
          <w:rFonts w:ascii="宋体" w:hAnsi="宋体"/>
          <w:sz w:val="24"/>
          <w:szCs w:val="24"/>
        </w:rPr>
        <w:lastRenderedPageBreak/>
        <w:t>4</w:t>
      </w:r>
      <w:r w:rsidRPr="00881D03">
        <w:rPr>
          <w:rFonts w:ascii="宋体" w:hAnsi="宋体"/>
          <w:sz w:val="24"/>
          <w:szCs w:val="24"/>
        </w:rPr>
        <w:t>.</w:t>
      </w:r>
      <w:r>
        <w:rPr>
          <w:rFonts w:ascii="宋体" w:hAnsi="宋体" w:hint="eastAsia"/>
          <w:sz w:val="24"/>
          <w:szCs w:val="24"/>
        </w:rPr>
        <w:t>简述“装运前</w:t>
      </w:r>
      <w:r>
        <w:rPr>
          <w:rFonts w:ascii="宋体" w:hAnsi="宋体"/>
          <w:sz w:val="24"/>
          <w:szCs w:val="24"/>
        </w:rPr>
        <w:t>T/T</w:t>
      </w:r>
      <w:r>
        <w:rPr>
          <w:rFonts w:ascii="宋体" w:hAnsi="宋体" w:hint="eastAsia"/>
          <w:sz w:val="24"/>
          <w:szCs w:val="24"/>
        </w:rPr>
        <w:t>”和“装运后见提单传真件</w:t>
      </w:r>
      <w:r>
        <w:rPr>
          <w:rFonts w:ascii="宋体" w:hAnsi="宋体"/>
          <w:sz w:val="24"/>
          <w:szCs w:val="24"/>
        </w:rPr>
        <w:t>T/T</w:t>
      </w:r>
      <w:r>
        <w:rPr>
          <w:rFonts w:ascii="宋体" w:hAnsi="宋体" w:hint="eastAsia"/>
          <w:sz w:val="24"/>
          <w:szCs w:val="24"/>
        </w:rPr>
        <w:t>”业务流程。</w:t>
      </w:r>
    </w:p>
    <w:p w:rsidR="00BA661B" w:rsidRPr="007C2F73" w:rsidRDefault="00BA661B" w:rsidP="007C2F73">
      <w:pPr>
        <w:spacing w:after="192" w:line="300" w:lineRule="auto"/>
        <w:rPr>
          <w:rFonts w:ascii="宋体"/>
          <w:sz w:val="24"/>
          <w:szCs w:val="24"/>
        </w:rPr>
      </w:pPr>
      <w:r>
        <w:rPr>
          <w:rFonts w:ascii="宋体" w:hAnsi="宋体"/>
          <w:sz w:val="24"/>
          <w:szCs w:val="24"/>
        </w:rPr>
        <w:t xml:space="preserve">    5.</w:t>
      </w:r>
      <w:r>
        <w:rPr>
          <w:rFonts w:ascii="宋体" w:hAnsi="宋体" w:hint="eastAsia"/>
          <w:sz w:val="24"/>
          <w:szCs w:val="24"/>
        </w:rPr>
        <w:t>说明对外电汇预付款时需提供的材料。</w:t>
      </w:r>
    </w:p>
    <w:p w:rsidR="00BA661B" w:rsidRPr="007C2F73" w:rsidRDefault="00BA661B">
      <w:pPr>
        <w:rPr>
          <w:rFonts w:ascii="宋体"/>
          <w:sz w:val="24"/>
          <w:szCs w:val="24"/>
        </w:rPr>
      </w:pPr>
    </w:p>
    <w:p w:rsidR="00BA661B" w:rsidRPr="007C2F73" w:rsidRDefault="00BA661B">
      <w:pPr>
        <w:rPr>
          <w:rFonts w:ascii="宋体"/>
          <w:sz w:val="24"/>
          <w:szCs w:val="24"/>
        </w:rPr>
      </w:pPr>
    </w:p>
    <w:p w:rsidR="00BA661B" w:rsidRPr="007C2F73" w:rsidRDefault="00BA661B">
      <w:pPr>
        <w:rPr>
          <w:rFonts w:ascii="宋体"/>
          <w:sz w:val="24"/>
          <w:szCs w:val="24"/>
        </w:rPr>
      </w:pPr>
    </w:p>
    <w:p w:rsidR="00BA661B" w:rsidRPr="007C2F73"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Default="00BA661B">
      <w:pPr>
        <w:rPr>
          <w:rFonts w:ascii="宋体"/>
          <w:sz w:val="24"/>
          <w:szCs w:val="24"/>
        </w:rPr>
      </w:pPr>
    </w:p>
    <w:p w:rsidR="00BA661B" w:rsidRPr="007C2F73" w:rsidRDefault="00BA661B">
      <w:pPr>
        <w:rPr>
          <w:rFonts w:ascii="宋体"/>
          <w:sz w:val="24"/>
          <w:szCs w:val="24"/>
        </w:rPr>
      </w:pPr>
    </w:p>
    <w:p w:rsidR="00BA661B" w:rsidRPr="00C319D0" w:rsidRDefault="00BA661B" w:rsidP="00806345">
      <w:pPr>
        <w:pStyle w:val="1"/>
        <w:spacing w:beforeLines="120" w:afterLines="120" w:line="240" w:lineRule="auto"/>
        <w:jc w:val="center"/>
        <w:rPr>
          <w:rFonts w:ascii="宋体"/>
          <w:sz w:val="32"/>
          <w:szCs w:val="32"/>
        </w:rPr>
      </w:pPr>
      <w:r w:rsidRPr="00C319D0">
        <w:rPr>
          <w:rFonts w:ascii="宋体" w:hAnsi="宋体" w:hint="eastAsia"/>
          <w:sz w:val="32"/>
          <w:szCs w:val="32"/>
        </w:rPr>
        <w:lastRenderedPageBreak/>
        <w:t>实验项目</w:t>
      </w:r>
      <w:r>
        <w:rPr>
          <w:rFonts w:ascii="宋体" w:hAnsi="宋体" w:hint="eastAsia"/>
          <w:sz w:val="32"/>
          <w:szCs w:val="32"/>
        </w:rPr>
        <w:t>十二</w:t>
      </w:r>
      <w:r w:rsidRPr="00C319D0">
        <w:rPr>
          <w:rFonts w:ascii="宋体" w:hAnsi="宋体"/>
          <w:sz w:val="32"/>
          <w:szCs w:val="32"/>
        </w:rPr>
        <w:t xml:space="preserve">  </w:t>
      </w:r>
      <w:r>
        <w:rPr>
          <w:rFonts w:ascii="宋体" w:hAnsi="宋体"/>
          <w:bCs w:val="0"/>
          <w:kern w:val="0"/>
          <w:sz w:val="32"/>
          <w:szCs w:val="32"/>
        </w:rPr>
        <w:t>T</w:t>
      </w:r>
      <w:r w:rsidRPr="00C319D0">
        <w:rPr>
          <w:rFonts w:ascii="宋体" w:hAnsi="宋体"/>
          <w:bCs w:val="0"/>
          <w:kern w:val="0"/>
          <w:sz w:val="32"/>
          <w:szCs w:val="32"/>
        </w:rPr>
        <w:t>/</w:t>
      </w:r>
      <w:r>
        <w:rPr>
          <w:rFonts w:ascii="宋体" w:hAnsi="宋体"/>
          <w:bCs w:val="0"/>
          <w:kern w:val="0"/>
          <w:sz w:val="32"/>
          <w:szCs w:val="32"/>
        </w:rPr>
        <w:t>T</w:t>
      </w:r>
      <w:r w:rsidRPr="00C319D0">
        <w:rPr>
          <w:rFonts w:ascii="宋体" w:hAnsi="宋体"/>
          <w:bCs w:val="0"/>
          <w:kern w:val="0"/>
          <w:sz w:val="32"/>
          <w:szCs w:val="32"/>
        </w:rPr>
        <w:t xml:space="preserve"> + FOB</w:t>
      </w:r>
      <w:r w:rsidRPr="00C319D0">
        <w:rPr>
          <w:rFonts w:ascii="宋体" w:hAnsi="宋体" w:hint="eastAsia"/>
          <w:bCs w:val="0"/>
          <w:kern w:val="0"/>
          <w:sz w:val="32"/>
          <w:szCs w:val="32"/>
        </w:rPr>
        <w:t>履约流程</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【实验目的】</w:t>
      </w:r>
    </w:p>
    <w:p w:rsidR="00BA661B" w:rsidRPr="00674085" w:rsidRDefault="00BA661B" w:rsidP="00806345">
      <w:pPr>
        <w:spacing w:line="300" w:lineRule="auto"/>
        <w:ind w:firstLineChars="200" w:firstLine="480"/>
      </w:pPr>
      <w:r w:rsidRPr="00C319D0">
        <w:rPr>
          <w:rFonts w:ascii="宋体" w:hAnsi="宋体" w:hint="eastAsia"/>
          <w:sz w:val="24"/>
          <w:szCs w:val="24"/>
        </w:rPr>
        <w:t>学生在</w:t>
      </w:r>
      <w:r w:rsidRPr="00C319D0">
        <w:rPr>
          <w:rFonts w:ascii="宋体" w:hAnsi="宋体"/>
          <w:sz w:val="24"/>
          <w:szCs w:val="24"/>
        </w:rPr>
        <w:t>B2B</w:t>
      </w:r>
      <w:r w:rsidRPr="00C319D0">
        <w:rPr>
          <w:rFonts w:ascii="宋体" w:hAnsi="宋体" w:hint="eastAsia"/>
          <w:sz w:val="24"/>
          <w:szCs w:val="24"/>
        </w:rPr>
        <w:t>国际商务中心上进行</w:t>
      </w:r>
      <w:r>
        <w:rPr>
          <w:rFonts w:ascii="宋体" w:hAnsi="宋体"/>
          <w:bCs/>
          <w:kern w:val="0"/>
          <w:sz w:val="24"/>
          <w:szCs w:val="24"/>
        </w:rPr>
        <w:t>T</w:t>
      </w:r>
      <w:r w:rsidRPr="00C319D0">
        <w:rPr>
          <w:rFonts w:ascii="宋体" w:hAnsi="宋体"/>
          <w:bCs/>
          <w:kern w:val="0"/>
          <w:sz w:val="24"/>
          <w:szCs w:val="24"/>
        </w:rPr>
        <w:t>/</w:t>
      </w:r>
      <w:r>
        <w:rPr>
          <w:rFonts w:ascii="宋体" w:hAnsi="宋体"/>
          <w:bCs/>
          <w:kern w:val="0"/>
          <w:sz w:val="24"/>
          <w:szCs w:val="24"/>
        </w:rPr>
        <w:t>T</w:t>
      </w:r>
      <w:r w:rsidRPr="00C319D0">
        <w:rPr>
          <w:rFonts w:ascii="宋体" w:hAnsi="宋体" w:hint="eastAsia"/>
          <w:bCs/>
          <w:kern w:val="0"/>
          <w:sz w:val="24"/>
          <w:szCs w:val="24"/>
        </w:rPr>
        <w:t>结算方式</w:t>
      </w:r>
      <w:r w:rsidRPr="00C319D0">
        <w:rPr>
          <w:rFonts w:ascii="宋体" w:hAnsi="宋体"/>
          <w:bCs/>
          <w:kern w:val="0"/>
          <w:sz w:val="24"/>
          <w:szCs w:val="24"/>
        </w:rPr>
        <w:t xml:space="preserve"> </w:t>
      </w:r>
      <w:r w:rsidRPr="00C319D0">
        <w:rPr>
          <w:rFonts w:ascii="宋体" w:hAnsi="宋体" w:hint="eastAsia"/>
          <w:bCs/>
          <w:kern w:val="0"/>
          <w:sz w:val="24"/>
          <w:szCs w:val="24"/>
        </w:rPr>
        <w:t>与</w:t>
      </w:r>
      <w:r w:rsidRPr="00C319D0">
        <w:rPr>
          <w:rFonts w:ascii="宋体" w:hAnsi="宋体"/>
          <w:bCs/>
          <w:kern w:val="0"/>
          <w:sz w:val="24"/>
          <w:szCs w:val="24"/>
        </w:rPr>
        <w:t xml:space="preserve"> </w:t>
      </w:r>
      <w:r>
        <w:rPr>
          <w:rFonts w:ascii="宋体" w:hAnsi="宋体"/>
          <w:bCs/>
          <w:kern w:val="0"/>
          <w:sz w:val="24"/>
          <w:szCs w:val="24"/>
        </w:rPr>
        <w:t>FOB</w:t>
      </w:r>
      <w:r w:rsidRPr="00C319D0">
        <w:rPr>
          <w:rFonts w:ascii="宋体" w:hAnsi="宋体" w:hint="eastAsia"/>
          <w:bCs/>
          <w:kern w:val="0"/>
          <w:sz w:val="24"/>
          <w:szCs w:val="24"/>
        </w:rPr>
        <w:t>贸易术语搭配</w:t>
      </w:r>
      <w:r w:rsidRPr="00C319D0">
        <w:rPr>
          <w:rFonts w:ascii="宋体" w:hAnsi="宋体" w:hint="eastAsia"/>
          <w:sz w:val="24"/>
          <w:szCs w:val="24"/>
        </w:rPr>
        <w:t>的进出口业务具体操作，能熟练运用进出口的成本核算，学会外贸公司利用各种方式控制成本以达到利润最大化的思路；掌握建交、询盘、发盘与还盘等各种基本技巧；熟悉国际贸易的物流、资金流与业务流的运作方式；切身体会到国际贸易中不同当事人面临的具体业务工作以及各个业务部门之间的互动关系。</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【实验内容】</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1.</w:t>
      </w:r>
      <w:r w:rsidRPr="00A63420">
        <w:rPr>
          <w:rFonts w:ascii="宋体" w:hAnsi="宋体" w:hint="eastAsia"/>
          <w:sz w:val="24"/>
          <w:szCs w:val="24"/>
        </w:rPr>
        <w:t>独立进行业务规划，利用网络发布广告、搜索信息。</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2.</w:t>
      </w:r>
      <w:r w:rsidRPr="00A63420">
        <w:rPr>
          <w:rFonts w:ascii="宋体" w:hAnsi="宋体" w:hint="eastAsia"/>
          <w:sz w:val="24"/>
          <w:szCs w:val="24"/>
        </w:rPr>
        <w:t>参与国际贸易买卖合同的磋商，熟悉询盘、发盘、还盘和接受环节的实践过程，掌握合同条款的具体规定与表达。</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3.</w:t>
      </w:r>
      <w:r w:rsidRPr="00A63420">
        <w:rPr>
          <w:rFonts w:ascii="宋体" w:hAnsi="宋体" w:hint="eastAsia"/>
          <w:sz w:val="24"/>
          <w:szCs w:val="24"/>
        </w:rPr>
        <w:t>掌握国际贸易货物买卖合同履行过程中货、证、船、款等内容。</w:t>
      </w:r>
    </w:p>
    <w:p w:rsidR="00BA661B" w:rsidRPr="00A63420" w:rsidRDefault="00BA661B" w:rsidP="00806345">
      <w:pPr>
        <w:spacing w:line="300" w:lineRule="auto"/>
        <w:ind w:firstLineChars="200" w:firstLine="480"/>
        <w:rPr>
          <w:rFonts w:ascii="宋体"/>
          <w:sz w:val="28"/>
          <w:szCs w:val="28"/>
        </w:rPr>
      </w:pPr>
      <w:r>
        <w:rPr>
          <w:rFonts w:ascii="宋体" w:hAnsi="宋体"/>
          <w:sz w:val="24"/>
          <w:szCs w:val="24"/>
        </w:rPr>
        <w:t>4.</w:t>
      </w:r>
      <w:r w:rsidRPr="00A63420">
        <w:rPr>
          <w:rFonts w:ascii="宋体" w:hAnsi="宋体" w:hint="eastAsia"/>
          <w:sz w:val="24"/>
          <w:szCs w:val="24"/>
        </w:rPr>
        <w:t>了解如何在国际贸易货物运输过程中减少风险，熟悉与掌握价格术语</w:t>
      </w:r>
      <w:r>
        <w:rPr>
          <w:rFonts w:ascii="宋体" w:hAnsi="宋体"/>
          <w:sz w:val="24"/>
          <w:szCs w:val="24"/>
        </w:rPr>
        <w:t>FOB</w:t>
      </w:r>
      <w:r w:rsidRPr="00A63420">
        <w:rPr>
          <w:rFonts w:ascii="宋体" w:hAnsi="宋体" w:hint="eastAsia"/>
          <w:sz w:val="24"/>
          <w:szCs w:val="24"/>
        </w:rPr>
        <w:t>的细节与运用技巧。</w:t>
      </w:r>
    </w:p>
    <w:p w:rsidR="00BA661B" w:rsidRPr="00A63420" w:rsidRDefault="00BA661B" w:rsidP="00806345">
      <w:pPr>
        <w:spacing w:line="300" w:lineRule="auto"/>
        <w:ind w:firstLineChars="200" w:firstLine="480"/>
        <w:rPr>
          <w:rFonts w:ascii="宋体"/>
          <w:sz w:val="24"/>
          <w:szCs w:val="24"/>
        </w:rPr>
      </w:pPr>
      <w:r>
        <w:rPr>
          <w:rFonts w:ascii="宋体" w:hAnsi="宋体"/>
          <w:sz w:val="24"/>
          <w:szCs w:val="24"/>
        </w:rPr>
        <w:t>5.</w:t>
      </w:r>
      <w:r w:rsidRPr="00A63420">
        <w:rPr>
          <w:rFonts w:ascii="宋体" w:hAnsi="宋体" w:hint="eastAsia"/>
          <w:sz w:val="24"/>
          <w:szCs w:val="24"/>
        </w:rPr>
        <w:t>了解国际贸易买卖中货款的结算方式，熟悉与掌握</w:t>
      </w:r>
      <w:r>
        <w:rPr>
          <w:rFonts w:ascii="宋体" w:hAnsi="宋体"/>
          <w:sz w:val="24"/>
          <w:szCs w:val="24"/>
        </w:rPr>
        <w:t>T</w:t>
      </w:r>
      <w:r w:rsidRPr="00A63420">
        <w:rPr>
          <w:rFonts w:ascii="宋体" w:hAnsi="宋体"/>
          <w:sz w:val="24"/>
          <w:szCs w:val="24"/>
        </w:rPr>
        <w:t>/</w:t>
      </w:r>
      <w:r>
        <w:rPr>
          <w:rFonts w:ascii="宋体" w:hAnsi="宋体"/>
          <w:sz w:val="24"/>
          <w:szCs w:val="24"/>
        </w:rPr>
        <w:t>T</w:t>
      </w:r>
      <w:r w:rsidRPr="00A63420">
        <w:rPr>
          <w:rFonts w:ascii="宋体" w:hAnsi="宋体" w:hint="eastAsia"/>
          <w:sz w:val="24"/>
          <w:szCs w:val="24"/>
        </w:rPr>
        <w:t>结算程序和运用技巧。</w:t>
      </w:r>
    </w:p>
    <w:p w:rsidR="00BA661B" w:rsidRPr="00E92B27" w:rsidRDefault="00BA661B" w:rsidP="00806345">
      <w:pPr>
        <w:ind w:firstLineChars="200" w:firstLine="480"/>
      </w:pPr>
      <w:r>
        <w:rPr>
          <w:rFonts w:ascii="宋体" w:hAnsi="宋体"/>
          <w:sz w:val="24"/>
          <w:szCs w:val="24"/>
        </w:rPr>
        <w:t>6.</w:t>
      </w:r>
      <w:r w:rsidRPr="00A63420">
        <w:rPr>
          <w:rFonts w:ascii="宋体" w:hAnsi="宋体" w:hint="eastAsia"/>
          <w:sz w:val="24"/>
          <w:szCs w:val="24"/>
        </w:rPr>
        <w:t>熟悉各种单据的缮制与运用技巧。</w:t>
      </w:r>
    </w:p>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【实验环境】</w:t>
      </w:r>
    </w:p>
    <w:p w:rsidR="00BA661B" w:rsidRPr="00674085" w:rsidRDefault="00BA661B" w:rsidP="00806345">
      <w:pPr>
        <w:ind w:firstLineChars="200" w:firstLine="480"/>
        <w:rPr>
          <w:rFonts w:ascii="宋体"/>
          <w:sz w:val="24"/>
          <w:szCs w:val="24"/>
        </w:rPr>
      </w:pPr>
      <w:r w:rsidRPr="00591D9E">
        <w:rPr>
          <w:rFonts w:ascii="宋体" w:hAnsi="宋体" w:cs="Arial"/>
          <w:kern w:val="0"/>
          <w:sz w:val="24"/>
          <w:szCs w:val="24"/>
        </w:rPr>
        <w:t>SimTrade</w:t>
      </w:r>
      <w:r w:rsidRPr="00591D9E">
        <w:rPr>
          <w:rFonts w:ascii="宋体" w:hAnsi="宋体" w:cs="Arial" w:hint="eastAsia"/>
          <w:kern w:val="0"/>
          <w:sz w:val="24"/>
          <w:szCs w:val="24"/>
        </w:rPr>
        <w:t>外贸实习平台</w:t>
      </w:r>
    </w:p>
    <w:p w:rsidR="00BA661B" w:rsidRPr="00FB28DA" w:rsidRDefault="00BA661B" w:rsidP="00C319D0"/>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【实验步骤】</w:t>
      </w:r>
    </w:p>
    <w:p w:rsidR="00BA661B" w:rsidRPr="00C319D0" w:rsidRDefault="00BA661B" w:rsidP="00C319D0">
      <w:pPr>
        <w:spacing w:line="300" w:lineRule="auto"/>
        <w:jc w:val="center"/>
        <w:rPr>
          <w:rFonts w:ascii="宋体"/>
          <w:szCs w:val="21"/>
        </w:rPr>
      </w:pPr>
      <w:r w:rsidRPr="00C319D0">
        <w:rPr>
          <w:rFonts w:ascii="宋体" w:hAnsi="宋体" w:hint="eastAsia"/>
          <w:szCs w:val="21"/>
        </w:rPr>
        <w:t>表</w:t>
      </w:r>
      <w:r w:rsidRPr="00C319D0">
        <w:rPr>
          <w:rFonts w:ascii="宋体" w:hAnsi="宋体"/>
          <w:szCs w:val="21"/>
        </w:rPr>
        <w:t xml:space="preserve">11  </w:t>
      </w:r>
      <w:r w:rsidRPr="00C319D0">
        <w:rPr>
          <w:rFonts w:ascii="宋体" w:hAnsi="宋体"/>
          <w:bCs/>
          <w:kern w:val="0"/>
          <w:szCs w:val="21"/>
        </w:rPr>
        <w:t>T/T + FOB</w:t>
      </w:r>
      <w:r w:rsidRPr="00C319D0">
        <w:rPr>
          <w:rFonts w:ascii="宋体" w:hAnsi="宋体" w:hint="eastAsia"/>
          <w:bCs/>
          <w:kern w:val="0"/>
          <w:szCs w:val="21"/>
        </w:rPr>
        <w:t>履约流程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0"/>
        <w:gridCol w:w="1161"/>
        <w:gridCol w:w="2156"/>
        <w:gridCol w:w="1480"/>
        <w:gridCol w:w="1426"/>
        <w:gridCol w:w="1731"/>
      </w:tblGrid>
      <w:tr w:rsidR="00BA661B" w:rsidRPr="00CE0F1C" w:rsidTr="00C319D0">
        <w:trPr>
          <w:trHeight w:val="450"/>
          <w:tblCellSpacing w:w="7" w:type="dxa"/>
        </w:trPr>
        <w:tc>
          <w:tcPr>
            <w:tcW w:w="52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No. </w:t>
            </w:r>
          </w:p>
        </w:tc>
        <w:tc>
          <w:tcPr>
            <w:tcW w:w="195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工厂</w:t>
            </w:r>
            <w:r w:rsidRPr="00CE0F1C">
              <w:rPr>
                <w:rFonts w:ascii="宋体" w:hAnsi="宋体"/>
                <w:color w:val="000000"/>
                <w:kern w:val="0"/>
                <w:sz w:val="18"/>
                <w:szCs w:val="18"/>
              </w:rPr>
              <w:t xml:space="preserve"> </w:t>
            </w:r>
          </w:p>
        </w:tc>
        <w:tc>
          <w:tcPr>
            <w:tcW w:w="333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出口商</w:t>
            </w:r>
            <w:r w:rsidRPr="00CE0F1C">
              <w:rPr>
                <w:rFonts w:ascii="宋体" w:hAnsi="宋体"/>
                <w:color w:val="000000"/>
                <w:kern w:val="0"/>
                <w:sz w:val="18"/>
                <w:szCs w:val="18"/>
              </w:rPr>
              <w:t xml:space="preserve"> </w:t>
            </w:r>
          </w:p>
        </w:tc>
        <w:tc>
          <w:tcPr>
            <w:tcW w:w="261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出口地银行</w:t>
            </w:r>
            <w:r w:rsidRPr="00CE0F1C">
              <w:rPr>
                <w:rFonts w:ascii="宋体" w:hAnsi="宋体"/>
                <w:color w:val="000000"/>
                <w:kern w:val="0"/>
                <w:sz w:val="18"/>
                <w:szCs w:val="18"/>
              </w:rPr>
              <w:t xml:space="preserve"> </w:t>
            </w:r>
          </w:p>
        </w:tc>
        <w:tc>
          <w:tcPr>
            <w:tcW w:w="2505"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进口地银行</w:t>
            </w:r>
          </w:p>
        </w:tc>
        <w:tc>
          <w:tcPr>
            <w:tcW w:w="3000" w:type="dxa"/>
            <w:shd w:val="clear" w:color="auto" w:fill="EFEFEF"/>
            <w:tcMar>
              <w:top w:w="30" w:type="dxa"/>
              <w:left w:w="30" w:type="dxa"/>
              <w:bottom w:w="30" w:type="dxa"/>
              <w:right w:w="30" w:type="dxa"/>
            </w:tcMar>
            <w:vAlign w:val="cente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进口商</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起草外销合同</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添加并填写出口预算表</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添加并填写进口预算表</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签字并确认外销合同</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起草国内购销合同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指定船公司</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合同送工厂</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签字并确认购销合同</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组织生产</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放货给出口商</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到国税局缴税</w:t>
            </w: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1</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kern w:val="0"/>
                <w:sz w:val="18"/>
                <w:szCs w:val="18"/>
              </w:rPr>
              <w:t>货物出运委托书</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洽订舱位</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报检单、商业发票、装箱单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出口报检</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添加并填写产地证明书</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到相关机构申请产地证</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19.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到外管局申领并填写</w:t>
            </w:r>
            <w:r w:rsidRPr="00CE0F1C">
              <w:rPr>
                <w:rFonts w:ascii="宋体" w:hAnsi="宋体"/>
                <w:color w:val="000000"/>
                <w:kern w:val="0"/>
                <w:sz w:val="18"/>
                <w:szCs w:val="18"/>
              </w:rPr>
              <w:t>"</w:t>
            </w:r>
            <w:r w:rsidRPr="00CE0F1C">
              <w:rPr>
                <w:rFonts w:ascii="宋体" w:hAnsi="宋体" w:hint="eastAsia"/>
                <w:color w:val="000000"/>
                <w:kern w:val="0"/>
                <w:sz w:val="18"/>
                <w:szCs w:val="18"/>
              </w:rPr>
              <w:t>核销单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到海关办理核销单的口岸备案</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送货到海关</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出口报关，货物自动出运</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到船公司取提单</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添加并填写装船通知</w:t>
            </w:r>
            <w:r w:rsidRPr="00CE0F1C">
              <w:rPr>
                <w:rFonts w:ascii="宋体" w:hAnsi="宋体"/>
                <w:color w:val="000000"/>
                <w:kern w:val="0"/>
                <w:sz w:val="18"/>
                <w:szCs w:val="18"/>
              </w:rPr>
              <w:t>"Shipping Advice"</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发送装船通知</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lastRenderedPageBreak/>
              <w:t xml:space="preserve">27.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将货运相关单据送进口商</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查看装船通知</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投保单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29.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到保险公司投保</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查收单据</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到银行领取并填写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进口付汇核销单</w:t>
            </w:r>
            <w:r w:rsidRPr="00CE0F1C">
              <w:rPr>
                <w:rFonts w:ascii="宋体" w:hAns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32.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付款</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3.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到银行办理结汇</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到船公司换提货单</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34.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kern w:val="0"/>
                <w:sz w:val="18"/>
                <w:szCs w:val="18"/>
              </w:rPr>
              <w:t>添加并填写</w:t>
            </w:r>
            <w:r w:rsidRPr="00CE0F1C">
              <w:rPr>
                <w:rFonts w:ascii="宋体" w:hAnsi="宋体"/>
                <w:kern w:val="0"/>
                <w:sz w:val="18"/>
                <w:szCs w:val="18"/>
              </w:rPr>
              <w:t>"</w:t>
            </w:r>
            <w:r w:rsidRPr="00CE0F1C">
              <w:rPr>
                <w:rFonts w:ascii="宋体" w:hAnsi="宋体" w:hint="eastAsia"/>
                <w:kern w:val="0"/>
                <w:sz w:val="18"/>
                <w:szCs w:val="18"/>
              </w:rPr>
              <w:t>出口收汇核销单送审登记表</w:t>
            </w:r>
            <w:r w:rsidRPr="00CE0F1C">
              <w:rPr>
                <w:rFonts w:ascii="宋体" w:hAnsi="宋体"/>
                <w:kern w:val="0"/>
                <w:sz w:val="18"/>
                <w:szCs w:val="18"/>
              </w:rPr>
              <w:t>"</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报检单</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35.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到外管局办理核销</w:t>
            </w:r>
            <w:r w:rsidRPr="00CE0F1C">
              <w:rPr>
                <w:rFonts w:ascii="宋体"/>
                <w:color w:val="000000"/>
                <w:kern w:val="0"/>
                <w:sz w:val="18"/>
                <w:szCs w:val="18"/>
              </w:rPr>
              <w:t>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进口报检</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36.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到国税局办理出口退税</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报关单</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37.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进口报关</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38.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缴税</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kern w:val="0"/>
                <w:sz w:val="18"/>
                <w:szCs w:val="18"/>
              </w:rPr>
              <w:t>3</w:t>
            </w:r>
            <w:r w:rsidRPr="00CE0F1C">
              <w:rPr>
                <w:rFonts w:ascii="宋体" w:hAnsi="宋体"/>
                <w:color w:val="000000"/>
                <w:kern w:val="0"/>
                <w:sz w:val="18"/>
                <w:szCs w:val="18"/>
              </w:rPr>
              <w:t xml:space="preserve">9.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提货</w:t>
            </w:r>
            <w:r w:rsidRPr="00CE0F1C">
              <w:rPr>
                <w:rFonts w:ascii="宋体"/>
                <w:color w:val="000000"/>
                <w:kern w:val="0"/>
                <w:sz w:val="18"/>
                <w:szCs w:val="18"/>
              </w:rPr>
              <w:t>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40.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添加并填写</w:t>
            </w:r>
            <w:r w:rsidRPr="00CE0F1C">
              <w:rPr>
                <w:rFonts w:ascii="宋体" w:hAnsi="宋体"/>
                <w:color w:val="000000"/>
                <w:kern w:val="0"/>
                <w:sz w:val="18"/>
                <w:szCs w:val="18"/>
              </w:rPr>
              <w:t>"</w:t>
            </w:r>
            <w:r w:rsidRPr="00CE0F1C">
              <w:rPr>
                <w:rFonts w:ascii="宋体" w:hAnsi="宋体" w:hint="eastAsia"/>
                <w:color w:val="000000"/>
                <w:kern w:val="0"/>
                <w:sz w:val="18"/>
                <w:szCs w:val="18"/>
              </w:rPr>
              <w:t>进口付汇到货核销表</w:t>
            </w:r>
            <w:r w:rsidRPr="00CE0F1C">
              <w:rPr>
                <w:rFonts w:ascii="宋体" w:hAnsi="宋体"/>
                <w:color w:val="000000"/>
                <w:kern w:val="0"/>
                <w:sz w:val="18"/>
                <w:szCs w:val="18"/>
              </w:rPr>
              <w:t>"</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 xml:space="preserve">41. </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r w:rsidRPr="00CE0F1C">
              <w:rPr>
                <w:rFonts w:ascii="宋体" w:hAnsi="宋体"/>
                <w:color w:val="000000"/>
                <w:kern w:val="0"/>
                <w:sz w:val="18"/>
                <w:szCs w:val="18"/>
              </w:rPr>
              <w:t xml:space="preserve">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到外管局办理进口付汇核销</w:t>
            </w:r>
            <w:r w:rsidRPr="00CE0F1C">
              <w:rPr>
                <w:rFonts w:ascii="宋体"/>
                <w:color w:val="000000"/>
                <w:kern w:val="0"/>
                <w:sz w:val="18"/>
                <w:szCs w:val="18"/>
              </w:rPr>
              <w:t> </w:t>
            </w:r>
            <w:r w:rsidRPr="00CE0F1C">
              <w:rPr>
                <w:rFonts w:ascii="宋体" w:hAnsi="宋体"/>
                <w:color w:val="000000"/>
                <w:kern w:val="0"/>
                <w:sz w:val="18"/>
                <w:szCs w:val="18"/>
              </w:rPr>
              <w:t xml:space="preserve"> </w:t>
            </w:r>
          </w:p>
        </w:tc>
      </w:tr>
      <w:tr w:rsidR="00BA661B" w:rsidRPr="00CE0F1C" w:rsidTr="00C319D0">
        <w:trPr>
          <w:tblCellSpacing w:w="7" w:type="dxa"/>
        </w:trPr>
        <w:tc>
          <w:tcPr>
            <w:tcW w:w="52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color w:val="000000"/>
                <w:kern w:val="0"/>
                <w:sz w:val="18"/>
                <w:szCs w:val="18"/>
              </w:rPr>
              <w:t>42.</w:t>
            </w:r>
          </w:p>
        </w:tc>
        <w:tc>
          <w:tcPr>
            <w:tcW w:w="195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color w:val="000000"/>
                <w:kern w:val="0"/>
                <w:sz w:val="18"/>
                <w:szCs w:val="18"/>
              </w:rPr>
              <w:t> </w:t>
            </w:r>
          </w:p>
        </w:tc>
        <w:tc>
          <w:tcPr>
            <w:tcW w:w="333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61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2505"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hint="eastAsia"/>
                <w:kern w:val="0"/>
                <w:sz w:val="24"/>
              </w:rPr>
              <w:t xml:space="preserve">　</w:t>
            </w:r>
          </w:p>
        </w:tc>
        <w:tc>
          <w:tcPr>
            <w:tcW w:w="3000" w:type="dxa"/>
            <w:shd w:val="clear" w:color="auto" w:fill="FFFFFF"/>
            <w:tcMar>
              <w:top w:w="30" w:type="dxa"/>
              <w:left w:w="30" w:type="dxa"/>
              <w:bottom w:w="30" w:type="dxa"/>
              <w:right w:w="30" w:type="dxa"/>
            </w:tcMar>
          </w:tcPr>
          <w:p w:rsidR="00BA661B" w:rsidRPr="00CE0F1C" w:rsidRDefault="00BA661B" w:rsidP="00716E19">
            <w:pPr>
              <w:widowControl/>
              <w:spacing w:line="360" w:lineRule="atLeast"/>
              <w:jc w:val="left"/>
              <w:rPr>
                <w:kern w:val="0"/>
                <w:sz w:val="24"/>
              </w:rPr>
            </w:pPr>
            <w:r w:rsidRPr="00CE0F1C">
              <w:rPr>
                <w:rFonts w:ascii="宋体" w:hAnsi="宋体" w:hint="eastAsia"/>
                <w:color w:val="000000"/>
                <w:kern w:val="0"/>
                <w:sz w:val="18"/>
                <w:szCs w:val="18"/>
              </w:rPr>
              <w:t>到消费市场销货</w:t>
            </w:r>
          </w:p>
        </w:tc>
      </w:tr>
    </w:tbl>
    <w:p w:rsidR="00BA661B" w:rsidRPr="00FB28DA" w:rsidRDefault="00BA661B" w:rsidP="00C319D0"/>
    <w:p w:rsidR="00BA661B" w:rsidRDefault="00BA661B" w:rsidP="00806345">
      <w:pPr>
        <w:pStyle w:val="2"/>
        <w:spacing w:beforeLines="100" w:afterLines="100" w:line="240" w:lineRule="auto"/>
        <w:rPr>
          <w:rFonts w:ascii="黑体" w:eastAsia="黑体" w:hAnsi="黑体"/>
          <w:sz w:val="28"/>
          <w:szCs w:val="28"/>
        </w:rPr>
      </w:pPr>
      <w:r w:rsidRPr="00A56D4C">
        <w:rPr>
          <w:rFonts w:ascii="黑体" w:eastAsia="黑体" w:hAnsi="黑体" w:hint="eastAsia"/>
          <w:sz w:val="28"/>
          <w:szCs w:val="28"/>
        </w:rPr>
        <w:t>【思考题】</w:t>
      </w:r>
    </w:p>
    <w:p w:rsidR="00BA661B" w:rsidRPr="00881D03" w:rsidRDefault="00BA661B" w:rsidP="00806345">
      <w:pPr>
        <w:spacing w:line="300" w:lineRule="auto"/>
        <w:ind w:firstLineChars="200" w:firstLine="480"/>
        <w:rPr>
          <w:rFonts w:ascii="宋体"/>
          <w:sz w:val="24"/>
          <w:szCs w:val="24"/>
        </w:rPr>
      </w:pPr>
      <w:r>
        <w:rPr>
          <w:rFonts w:ascii="宋体"/>
          <w:sz w:val="24"/>
          <w:szCs w:val="24"/>
        </w:rPr>
        <w:t>1.</w:t>
      </w:r>
      <w:r w:rsidRPr="00881D03">
        <w:rPr>
          <w:rFonts w:ascii="宋体" w:hint="eastAsia"/>
          <w:sz w:val="24"/>
          <w:szCs w:val="24"/>
        </w:rPr>
        <w:t>进口商收货后以货物短缺或质量问题为由索赔，如何处理？</w:t>
      </w:r>
      <w:r w:rsidRPr="00881D03">
        <w:rPr>
          <w:rFonts w:ascii="宋体"/>
          <w:sz w:val="24"/>
          <w:szCs w:val="24"/>
        </w:rPr>
        <w:t xml:space="preserve"> </w:t>
      </w:r>
    </w:p>
    <w:p w:rsidR="00BA661B" w:rsidRPr="00881D03" w:rsidRDefault="00BA661B" w:rsidP="00806345">
      <w:pPr>
        <w:spacing w:line="300" w:lineRule="auto"/>
        <w:ind w:firstLineChars="200" w:firstLine="480"/>
        <w:rPr>
          <w:rFonts w:ascii="宋体"/>
          <w:sz w:val="24"/>
          <w:szCs w:val="24"/>
        </w:rPr>
      </w:pPr>
      <w:r>
        <w:rPr>
          <w:rFonts w:ascii="宋体"/>
          <w:sz w:val="24"/>
          <w:szCs w:val="24"/>
        </w:rPr>
        <w:t>2.</w:t>
      </w:r>
      <w:r w:rsidRPr="00881D03">
        <w:rPr>
          <w:rFonts w:ascii="宋体" w:hint="eastAsia"/>
          <w:sz w:val="24"/>
          <w:szCs w:val="24"/>
        </w:rPr>
        <w:t>出口企业应如何完成出口收汇核销备案工作？</w:t>
      </w:r>
      <w:r w:rsidRPr="00881D03">
        <w:rPr>
          <w:rFonts w:ascii="宋体"/>
          <w:sz w:val="24"/>
          <w:szCs w:val="24"/>
        </w:rPr>
        <w:t xml:space="preserve"> </w:t>
      </w:r>
    </w:p>
    <w:p w:rsidR="00BA661B" w:rsidRPr="007C2F73" w:rsidRDefault="00BA661B" w:rsidP="00641BA5">
      <w:pPr>
        <w:spacing w:line="300" w:lineRule="auto"/>
        <w:ind w:firstLineChars="200" w:firstLine="480"/>
        <w:rPr>
          <w:rFonts w:ascii="宋体"/>
          <w:sz w:val="24"/>
          <w:szCs w:val="24"/>
        </w:rPr>
      </w:pPr>
      <w:r>
        <w:rPr>
          <w:rFonts w:ascii="宋体"/>
          <w:sz w:val="24"/>
          <w:szCs w:val="24"/>
        </w:rPr>
        <w:t>3.</w:t>
      </w:r>
      <w:r w:rsidRPr="00881D03">
        <w:rPr>
          <w:rFonts w:ascii="宋体" w:hint="eastAsia"/>
          <w:sz w:val="24"/>
          <w:szCs w:val="24"/>
        </w:rPr>
        <w:t>生产型外贸企业应如何完成出口退税工作？</w:t>
      </w:r>
      <w:r w:rsidRPr="00881D03">
        <w:rPr>
          <w:rFonts w:ascii="宋体"/>
          <w:sz w:val="24"/>
          <w:szCs w:val="24"/>
        </w:rPr>
        <w:t xml:space="preserve"> </w:t>
      </w:r>
    </w:p>
    <w:sectPr w:rsidR="00BA661B" w:rsidRPr="007C2F73" w:rsidSect="003A0C8F">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BE2" w:rsidRDefault="00435BE2" w:rsidP="005A3E35">
      <w:r>
        <w:separator/>
      </w:r>
    </w:p>
  </w:endnote>
  <w:endnote w:type="continuationSeparator" w:id="0">
    <w:p w:rsidR="00435BE2" w:rsidRDefault="00435BE2" w:rsidP="005A3E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1B" w:rsidRDefault="00641BA5" w:rsidP="0061771A">
    <w:pPr>
      <w:pStyle w:val="a6"/>
      <w:framePr w:wrap="around" w:vAnchor="text" w:hAnchor="margin" w:xAlign="right" w:y="1"/>
      <w:rPr>
        <w:rStyle w:val="a7"/>
      </w:rPr>
    </w:pPr>
    <w:r>
      <w:rPr>
        <w:rStyle w:val="a7"/>
      </w:rPr>
      <w:fldChar w:fldCharType="begin"/>
    </w:r>
    <w:r w:rsidR="00BA661B">
      <w:rPr>
        <w:rStyle w:val="a7"/>
      </w:rPr>
      <w:instrText xml:space="preserve">PAGE  </w:instrText>
    </w:r>
    <w:r>
      <w:rPr>
        <w:rStyle w:val="a7"/>
      </w:rPr>
      <w:fldChar w:fldCharType="end"/>
    </w:r>
  </w:p>
  <w:p w:rsidR="00BA661B" w:rsidRDefault="00BA661B" w:rsidP="00E55F2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1B" w:rsidRDefault="00641BA5" w:rsidP="0061771A">
    <w:pPr>
      <w:pStyle w:val="a6"/>
      <w:framePr w:wrap="around" w:vAnchor="text" w:hAnchor="margin" w:xAlign="right" w:y="1"/>
      <w:rPr>
        <w:rStyle w:val="a7"/>
      </w:rPr>
    </w:pPr>
    <w:r>
      <w:rPr>
        <w:rStyle w:val="a7"/>
      </w:rPr>
      <w:fldChar w:fldCharType="begin"/>
    </w:r>
    <w:r w:rsidR="00BA661B">
      <w:rPr>
        <w:rStyle w:val="a7"/>
      </w:rPr>
      <w:instrText xml:space="preserve">PAGE  </w:instrText>
    </w:r>
    <w:r>
      <w:rPr>
        <w:rStyle w:val="a7"/>
      </w:rPr>
      <w:fldChar w:fldCharType="separate"/>
    </w:r>
    <w:r w:rsidR="00806345">
      <w:rPr>
        <w:rStyle w:val="a7"/>
        <w:noProof/>
      </w:rPr>
      <w:t>1</w:t>
    </w:r>
    <w:r>
      <w:rPr>
        <w:rStyle w:val="a7"/>
      </w:rPr>
      <w:fldChar w:fldCharType="end"/>
    </w:r>
  </w:p>
  <w:p w:rsidR="00BA661B" w:rsidRDefault="00BA661B" w:rsidP="00E55F2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BE2" w:rsidRDefault="00435BE2" w:rsidP="005A3E35">
      <w:r>
        <w:separator/>
      </w:r>
    </w:p>
  </w:footnote>
  <w:footnote w:type="continuationSeparator" w:id="0">
    <w:p w:rsidR="00435BE2" w:rsidRDefault="00435BE2" w:rsidP="005A3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43C59"/>
    <w:multiLevelType w:val="hybridMultilevel"/>
    <w:tmpl w:val="23B6851A"/>
    <w:lvl w:ilvl="0" w:tplc="9FD67280">
      <w:start w:val="3"/>
      <w:numFmt w:val="bullet"/>
      <w:lvlText w:val=""/>
      <w:lvlJc w:val="left"/>
      <w:pPr>
        <w:ind w:left="3240" w:hanging="360"/>
      </w:pPr>
      <w:rPr>
        <w:rFonts w:ascii="Wingdings" w:eastAsia="黑体" w:hAnsi="Wingdings" w:hint="default"/>
        <w:u w:val="single"/>
      </w:rPr>
    </w:lvl>
    <w:lvl w:ilvl="1" w:tplc="04090003" w:tentative="1">
      <w:start w:val="1"/>
      <w:numFmt w:val="bullet"/>
      <w:lvlText w:val=""/>
      <w:lvlJc w:val="left"/>
      <w:pPr>
        <w:ind w:left="3720" w:hanging="420"/>
      </w:pPr>
      <w:rPr>
        <w:rFonts w:ascii="Wingdings" w:hAnsi="Wingdings" w:hint="default"/>
      </w:rPr>
    </w:lvl>
    <w:lvl w:ilvl="2" w:tplc="04090005"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3" w:tentative="1">
      <w:start w:val="1"/>
      <w:numFmt w:val="bullet"/>
      <w:lvlText w:val=""/>
      <w:lvlJc w:val="left"/>
      <w:pPr>
        <w:ind w:left="4980" w:hanging="420"/>
      </w:pPr>
      <w:rPr>
        <w:rFonts w:ascii="Wingdings" w:hAnsi="Wingdings" w:hint="default"/>
      </w:rPr>
    </w:lvl>
    <w:lvl w:ilvl="5" w:tplc="04090005"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3" w:tentative="1">
      <w:start w:val="1"/>
      <w:numFmt w:val="bullet"/>
      <w:lvlText w:val=""/>
      <w:lvlJc w:val="left"/>
      <w:pPr>
        <w:ind w:left="6240" w:hanging="420"/>
      </w:pPr>
      <w:rPr>
        <w:rFonts w:ascii="Wingdings" w:hAnsi="Wingdings" w:hint="default"/>
      </w:rPr>
    </w:lvl>
    <w:lvl w:ilvl="8" w:tplc="04090005" w:tentative="1">
      <w:start w:val="1"/>
      <w:numFmt w:val="bullet"/>
      <w:lvlText w:val=""/>
      <w:lvlJc w:val="left"/>
      <w:pPr>
        <w:ind w:left="6660" w:hanging="420"/>
      </w:pPr>
      <w:rPr>
        <w:rFonts w:ascii="Wingdings" w:hAnsi="Wingdings" w:hint="default"/>
      </w:rPr>
    </w:lvl>
  </w:abstractNum>
  <w:abstractNum w:abstractNumId="1">
    <w:nsid w:val="30BB2AA0"/>
    <w:multiLevelType w:val="hybridMultilevel"/>
    <w:tmpl w:val="1AD4A61E"/>
    <w:lvl w:ilvl="0" w:tplc="A8EC07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FF32941"/>
    <w:multiLevelType w:val="hybridMultilevel"/>
    <w:tmpl w:val="9A6EFA42"/>
    <w:lvl w:ilvl="0" w:tplc="04090011">
      <w:start w:val="1"/>
      <w:numFmt w:val="decimal"/>
      <w:lvlText w:val="%1)"/>
      <w:lvlJc w:val="left"/>
      <w:pPr>
        <w:ind w:left="502" w:hanging="360"/>
      </w:pPr>
      <w:rPr>
        <w:rFonts w:cs="Times New Roman"/>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3">
    <w:nsid w:val="700005AD"/>
    <w:multiLevelType w:val="hybridMultilevel"/>
    <w:tmpl w:val="90024632"/>
    <w:lvl w:ilvl="0" w:tplc="3F4A79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88319DB"/>
    <w:multiLevelType w:val="hybridMultilevel"/>
    <w:tmpl w:val="1E005186"/>
    <w:lvl w:ilvl="0" w:tplc="EF400A88">
      <w:start w:val="1"/>
      <w:numFmt w:val="decimal"/>
      <w:lvlText w:val="%1."/>
      <w:lvlJc w:val="left"/>
      <w:pPr>
        <w:ind w:left="502" w:hanging="360"/>
      </w:pPr>
      <w:rPr>
        <w:rFonts w:ascii="Calibri" w:eastAsia="宋体" w:hAnsi="Calibri" w:cs="Times New Roman"/>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690"/>
    <w:rsid w:val="00084112"/>
    <w:rsid w:val="000A7AF0"/>
    <w:rsid w:val="00257961"/>
    <w:rsid w:val="00290596"/>
    <w:rsid w:val="002A31B1"/>
    <w:rsid w:val="002F4690"/>
    <w:rsid w:val="003A0C8F"/>
    <w:rsid w:val="00435BE2"/>
    <w:rsid w:val="00504F2D"/>
    <w:rsid w:val="00591D9E"/>
    <w:rsid w:val="005A3E35"/>
    <w:rsid w:val="005C2055"/>
    <w:rsid w:val="00607C08"/>
    <w:rsid w:val="006129BC"/>
    <w:rsid w:val="0061771A"/>
    <w:rsid w:val="00621EB7"/>
    <w:rsid w:val="00641BA5"/>
    <w:rsid w:val="00674085"/>
    <w:rsid w:val="006D047E"/>
    <w:rsid w:val="00716E19"/>
    <w:rsid w:val="007A39C9"/>
    <w:rsid w:val="007B118B"/>
    <w:rsid w:val="007C2F73"/>
    <w:rsid w:val="00806345"/>
    <w:rsid w:val="00850D5B"/>
    <w:rsid w:val="00881D03"/>
    <w:rsid w:val="008900B9"/>
    <w:rsid w:val="009D1CB1"/>
    <w:rsid w:val="00A56D4C"/>
    <w:rsid w:val="00A63420"/>
    <w:rsid w:val="00BA661B"/>
    <w:rsid w:val="00BB3C1A"/>
    <w:rsid w:val="00C319D0"/>
    <w:rsid w:val="00CD339C"/>
    <w:rsid w:val="00CE0F1C"/>
    <w:rsid w:val="00D90C9E"/>
    <w:rsid w:val="00DB1C1B"/>
    <w:rsid w:val="00E55F25"/>
    <w:rsid w:val="00E92B27"/>
    <w:rsid w:val="00EE5775"/>
    <w:rsid w:val="00F834B0"/>
    <w:rsid w:val="00FB28DA"/>
    <w:rsid w:val="00FF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8F"/>
    <w:pPr>
      <w:widowControl w:val="0"/>
      <w:jc w:val="both"/>
    </w:pPr>
    <w:rPr>
      <w:kern w:val="2"/>
      <w:sz w:val="21"/>
      <w:szCs w:val="22"/>
    </w:rPr>
  </w:style>
  <w:style w:type="paragraph" w:styleId="1">
    <w:name w:val="heading 1"/>
    <w:basedOn w:val="a"/>
    <w:next w:val="a"/>
    <w:link w:val="1Char"/>
    <w:uiPriority w:val="99"/>
    <w:qFormat/>
    <w:rsid w:val="00A56D4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56D4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56D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56D4C"/>
    <w:rPr>
      <w:rFonts w:cs="Times New Roman"/>
      <w:b/>
      <w:bCs/>
      <w:kern w:val="44"/>
      <w:sz w:val="44"/>
      <w:szCs w:val="44"/>
    </w:rPr>
  </w:style>
  <w:style w:type="character" w:customStyle="1" w:styleId="2Char">
    <w:name w:val="标题 2 Char"/>
    <w:basedOn w:val="a0"/>
    <w:link w:val="2"/>
    <w:uiPriority w:val="99"/>
    <w:locked/>
    <w:rsid w:val="00A56D4C"/>
    <w:rPr>
      <w:rFonts w:ascii="Cambria" w:eastAsia="宋体" w:hAnsi="Cambria" w:cs="Times New Roman"/>
      <w:b/>
      <w:bCs/>
      <w:sz w:val="32"/>
      <w:szCs w:val="32"/>
    </w:rPr>
  </w:style>
  <w:style w:type="character" w:customStyle="1" w:styleId="3Char">
    <w:name w:val="标题 3 Char"/>
    <w:basedOn w:val="a0"/>
    <w:link w:val="3"/>
    <w:uiPriority w:val="99"/>
    <w:locked/>
    <w:rsid w:val="00A56D4C"/>
    <w:rPr>
      <w:rFonts w:cs="Times New Roman"/>
      <w:b/>
      <w:bCs/>
      <w:sz w:val="32"/>
      <w:szCs w:val="32"/>
    </w:rPr>
  </w:style>
  <w:style w:type="table" w:styleId="a3">
    <w:name w:val="Table Grid"/>
    <w:basedOn w:val="a1"/>
    <w:uiPriority w:val="99"/>
    <w:rsid w:val="00A56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B1C1B"/>
    <w:pPr>
      <w:ind w:firstLineChars="200" w:firstLine="420"/>
    </w:pPr>
  </w:style>
  <w:style w:type="paragraph" w:styleId="a5">
    <w:name w:val="header"/>
    <w:basedOn w:val="a"/>
    <w:link w:val="Char"/>
    <w:uiPriority w:val="99"/>
    <w:rsid w:val="005A3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5A3E35"/>
    <w:rPr>
      <w:rFonts w:cs="Times New Roman"/>
      <w:sz w:val="18"/>
      <w:szCs w:val="18"/>
    </w:rPr>
  </w:style>
  <w:style w:type="paragraph" w:styleId="a6">
    <w:name w:val="footer"/>
    <w:basedOn w:val="a"/>
    <w:link w:val="Char0"/>
    <w:uiPriority w:val="99"/>
    <w:rsid w:val="005A3E35"/>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5A3E35"/>
    <w:rPr>
      <w:rFonts w:cs="Times New Roman"/>
      <w:sz w:val="18"/>
      <w:szCs w:val="18"/>
    </w:rPr>
  </w:style>
  <w:style w:type="character" w:styleId="a7">
    <w:name w:val="page number"/>
    <w:basedOn w:val="a0"/>
    <w:uiPriority w:val="99"/>
    <w:rsid w:val="00E55F25"/>
    <w:rPr>
      <w:rFonts w:cs="Times New Roman"/>
    </w:rPr>
  </w:style>
  <w:style w:type="character" w:styleId="a8">
    <w:name w:val="Strong"/>
    <w:basedOn w:val="a0"/>
    <w:uiPriority w:val="99"/>
    <w:qFormat/>
    <w:locked/>
    <w:rsid w:val="007C2F73"/>
    <w:rPr>
      <w:rFonts w:cs="Times New Roman"/>
      <w:b/>
      <w:bCs/>
    </w:rPr>
  </w:style>
</w:styles>
</file>

<file path=word/webSettings.xml><?xml version="1.0" encoding="utf-8"?>
<w:webSettings xmlns:r="http://schemas.openxmlformats.org/officeDocument/2006/relationships" xmlns:w="http://schemas.openxmlformats.org/wordprocessingml/2006/main">
  <w:divs>
    <w:div w:id="1685938631">
      <w:marLeft w:val="0"/>
      <w:marRight w:val="0"/>
      <w:marTop w:val="0"/>
      <w:marBottom w:val="0"/>
      <w:divBdr>
        <w:top w:val="none" w:sz="0" w:space="0" w:color="auto"/>
        <w:left w:val="none" w:sz="0" w:space="0" w:color="auto"/>
        <w:bottom w:val="none" w:sz="0" w:space="0" w:color="auto"/>
        <w:right w:val="none" w:sz="0" w:space="0" w:color="auto"/>
      </w:divBdr>
    </w:div>
    <w:div w:id="1685938635">
      <w:marLeft w:val="0"/>
      <w:marRight w:val="0"/>
      <w:marTop w:val="0"/>
      <w:marBottom w:val="0"/>
      <w:divBdr>
        <w:top w:val="none" w:sz="0" w:space="0" w:color="auto"/>
        <w:left w:val="none" w:sz="0" w:space="0" w:color="auto"/>
        <w:bottom w:val="none" w:sz="0" w:space="0" w:color="auto"/>
        <w:right w:val="none" w:sz="0" w:space="0" w:color="auto"/>
      </w:divBdr>
      <w:divsChild>
        <w:div w:id="1685938678">
          <w:marLeft w:val="0"/>
          <w:marRight w:val="0"/>
          <w:marTop w:val="0"/>
          <w:marBottom w:val="0"/>
          <w:divBdr>
            <w:top w:val="none" w:sz="0" w:space="0" w:color="auto"/>
            <w:left w:val="none" w:sz="0" w:space="0" w:color="auto"/>
            <w:bottom w:val="none" w:sz="0" w:space="0" w:color="auto"/>
            <w:right w:val="none" w:sz="0" w:space="0" w:color="auto"/>
          </w:divBdr>
        </w:div>
      </w:divsChild>
    </w:div>
    <w:div w:id="1685938637">
      <w:marLeft w:val="0"/>
      <w:marRight w:val="0"/>
      <w:marTop w:val="0"/>
      <w:marBottom w:val="0"/>
      <w:divBdr>
        <w:top w:val="none" w:sz="0" w:space="0" w:color="auto"/>
        <w:left w:val="none" w:sz="0" w:space="0" w:color="auto"/>
        <w:bottom w:val="none" w:sz="0" w:space="0" w:color="auto"/>
        <w:right w:val="none" w:sz="0" w:space="0" w:color="auto"/>
      </w:divBdr>
      <w:divsChild>
        <w:div w:id="1685938711">
          <w:marLeft w:val="0"/>
          <w:marRight w:val="0"/>
          <w:marTop w:val="0"/>
          <w:marBottom w:val="0"/>
          <w:divBdr>
            <w:top w:val="none" w:sz="0" w:space="0" w:color="auto"/>
            <w:left w:val="none" w:sz="0" w:space="0" w:color="auto"/>
            <w:bottom w:val="none" w:sz="0" w:space="0" w:color="auto"/>
            <w:right w:val="none" w:sz="0" w:space="0" w:color="auto"/>
          </w:divBdr>
        </w:div>
      </w:divsChild>
    </w:div>
    <w:div w:id="1685938638">
      <w:marLeft w:val="0"/>
      <w:marRight w:val="0"/>
      <w:marTop w:val="0"/>
      <w:marBottom w:val="0"/>
      <w:divBdr>
        <w:top w:val="none" w:sz="0" w:space="0" w:color="auto"/>
        <w:left w:val="none" w:sz="0" w:space="0" w:color="auto"/>
        <w:bottom w:val="none" w:sz="0" w:space="0" w:color="auto"/>
        <w:right w:val="none" w:sz="0" w:space="0" w:color="auto"/>
      </w:divBdr>
      <w:divsChild>
        <w:div w:id="1685938680">
          <w:marLeft w:val="0"/>
          <w:marRight w:val="0"/>
          <w:marTop w:val="0"/>
          <w:marBottom w:val="0"/>
          <w:divBdr>
            <w:top w:val="none" w:sz="0" w:space="0" w:color="auto"/>
            <w:left w:val="none" w:sz="0" w:space="0" w:color="auto"/>
            <w:bottom w:val="none" w:sz="0" w:space="0" w:color="auto"/>
            <w:right w:val="none" w:sz="0" w:space="0" w:color="auto"/>
          </w:divBdr>
          <w:divsChild>
            <w:div w:id="16859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8639">
      <w:marLeft w:val="0"/>
      <w:marRight w:val="0"/>
      <w:marTop w:val="0"/>
      <w:marBottom w:val="0"/>
      <w:divBdr>
        <w:top w:val="none" w:sz="0" w:space="0" w:color="auto"/>
        <w:left w:val="none" w:sz="0" w:space="0" w:color="auto"/>
        <w:bottom w:val="none" w:sz="0" w:space="0" w:color="auto"/>
        <w:right w:val="none" w:sz="0" w:space="0" w:color="auto"/>
      </w:divBdr>
      <w:divsChild>
        <w:div w:id="1685938714">
          <w:marLeft w:val="0"/>
          <w:marRight w:val="0"/>
          <w:marTop w:val="0"/>
          <w:marBottom w:val="0"/>
          <w:divBdr>
            <w:top w:val="none" w:sz="0" w:space="0" w:color="auto"/>
            <w:left w:val="none" w:sz="0" w:space="0" w:color="auto"/>
            <w:bottom w:val="none" w:sz="0" w:space="0" w:color="auto"/>
            <w:right w:val="none" w:sz="0" w:space="0" w:color="auto"/>
          </w:divBdr>
          <w:divsChild>
            <w:div w:id="1685938640">
              <w:marLeft w:val="0"/>
              <w:marRight w:val="0"/>
              <w:marTop w:val="0"/>
              <w:marBottom w:val="0"/>
              <w:divBdr>
                <w:top w:val="none" w:sz="0" w:space="0" w:color="auto"/>
                <w:left w:val="none" w:sz="0" w:space="0" w:color="auto"/>
                <w:bottom w:val="none" w:sz="0" w:space="0" w:color="auto"/>
                <w:right w:val="none" w:sz="0" w:space="0" w:color="auto"/>
              </w:divBdr>
            </w:div>
            <w:div w:id="16859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8641">
      <w:marLeft w:val="0"/>
      <w:marRight w:val="0"/>
      <w:marTop w:val="0"/>
      <w:marBottom w:val="0"/>
      <w:divBdr>
        <w:top w:val="none" w:sz="0" w:space="0" w:color="auto"/>
        <w:left w:val="none" w:sz="0" w:space="0" w:color="auto"/>
        <w:bottom w:val="none" w:sz="0" w:space="0" w:color="auto"/>
        <w:right w:val="none" w:sz="0" w:space="0" w:color="auto"/>
      </w:divBdr>
      <w:divsChild>
        <w:div w:id="1685938681">
          <w:marLeft w:val="0"/>
          <w:marRight w:val="0"/>
          <w:marTop w:val="0"/>
          <w:marBottom w:val="0"/>
          <w:divBdr>
            <w:top w:val="none" w:sz="0" w:space="0" w:color="auto"/>
            <w:left w:val="none" w:sz="0" w:space="0" w:color="auto"/>
            <w:bottom w:val="none" w:sz="0" w:space="0" w:color="auto"/>
            <w:right w:val="none" w:sz="0" w:space="0" w:color="auto"/>
          </w:divBdr>
        </w:div>
      </w:divsChild>
    </w:div>
    <w:div w:id="1685938643">
      <w:marLeft w:val="0"/>
      <w:marRight w:val="0"/>
      <w:marTop w:val="0"/>
      <w:marBottom w:val="0"/>
      <w:divBdr>
        <w:top w:val="none" w:sz="0" w:space="0" w:color="auto"/>
        <w:left w:val="none" w:sz="0" w:space="0" w:color="auto"/>
        <w:bottom w:val="none" w:sz="0" w:space="0" w:color="auto"/>
        <w:right w:val="none" w:sz="0" w:space="0" w:color="auto"/>
      </w:divBdr>
      <w:divsChild>
        <w:div w:id="1685938653">
          <w:marLeft w:val="0"/>
          <w:marRight w:val="0"/>
          <w:marTop w:val="0"/>
          <w:marBottom w:val="0"/>
          <w:divBdr>
            <w:top w:val="none" w:sz="0" w:space="0" w:color="auto"/>
            <w:left w:val="none" w:sz="0" w:space="0" w:color="auto"/>
            <w:bottom w:val="none" w:sz="0" w:space="0" w:color="auto"/>
            <w:right w:val="none" w:sz="0" w:space="0" w:color="auto"/>
          </w:divBdr>
        </w:div>
      </w:divsChild>
    </w:div>
    <w:div w:id="1685938644">
      <w:marLeft w:val="0"/>
      <w:marRight w:val="0"/>
      <w:marTop w:val="0"/>
      <w:marBottom w:val="0"/>
      <w:divBdr>
        <w:top w:val="none" w:sz="0" w:space="0" w:color="auto"/>
        <w:left w:val="none" w:sz="0" w:space="0" w:color="auto"/>
        <w:bottom w:val="none" w:sz="0" w:space="0" w:color="auto"/>
        <w:right w:val="none" w:sz="0" w:space="0" w:color="auto"/>
      </w:divBdr>
      <w:divsChild>
        <w:div w:id="1685938673">
          <w:marLeft w:val="0"/>
          <w:marRight w:val="0"/>
          <w:marTop w:val="0"/>
          <w:marBottom w:val="0"/>
          <w:divBdr>
            <w:top w:val="none" w:sz="0" w:space="0" w:color="auto"/>
            <w:left w:val="none" w:sz="0" w:space="0" w:color="auto"/>
            <w:bottom w:val="none" w:sz="0" w:space="0" w:color="auto"/>
            <w:right w:val="none" w:sz="0" w:space="0" w:color="auto"/>
          </w:divBdr>
        </w:div>
      </w:divsChild>
    </w:div>
    <w:div w:id="1685938647">
      <w:marLeft w:val="0"/>
      <w:marRight w:val="0"/>
      <w:marTop w:val="0"/>
      <w:marBottom w:val="0"/>
      <w:divBdr>
        <w:top w:val="none" w:sz="0" w:space="0" w:color="auto"/>
        <w:left w:val="none" w:sz="0" w:space="0" w:color="auto"/>
        <w:bottom w:val="none" w:sz="0" w:space="0" w:color="auto"/>
        <w:right w:val="none" w:sz="0" w:space="0" w:color="auto"/>
      </w:divBdr>
      <w:divsChild>
        <w:div w:id="1685938642">
          <w:marLeft w:val="0"/>
          <w:marRight w:val="0"/>
          <w:marTop w:val="0"/>
          <w:marBottom w:val="0"/>
          <w:divBdr>
            <w:top w:val="none" w:sz="0" w:space="0" w:color="auto"/>
            <w:left w:val="none" w:sz="0" w:space="0" w:color="auto"/>
            <w:bottom w:val="none" w:sz="0" w:space="0" w:color="auto"/>
            <w:right w:val="none" w:sz="0" w:space="0" w:color="auto"/>
          </w:divBdr>
          <w:divsChild>
            <w:div w:id="16859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8648">
      <w:marLeft w:val="0"/>
      <w:marRight w:val="0"/>
      <w:marTop w:val="0"/>
      <w:marBottom w:val="0"/>
      <w:divBdr>
        <w:top w:val="none" w:sz="0" w:space="0" w:color="auto"/>
        <w:left w:val="none" w:sz="0" w:space="0" w:color="auto"/>
        <w:bottom w:val="none" w:sz="0" w:space="0" w:color="auto"/>
        <w:right w:val="none" w:sz="0" w:space="0" w:color="auto"/>
      </w:divBdr>
      <w:divsChild>
        <w:div w:id="1685938677">
          <w:marLeft w:val="0"/>
          <w:marRight w:val="0"/>
          <w:marTop w:val="0"/>
          <w:marBottom w:val="0"/>
          <w:divBdr>
            <w:top w:val="none" w:sz="0" w:space="0" w:color="auto"/>
            <w:left w:val="none" w:sz="0" w:space="0" w:color="auto"/>
            <w:bottom w:val="none" w:sz="0" w:space="0" w:color="auto"/>
            <w:right w:val="none" w:sz="0" w:space="0" w:color="auto"/>
          </w:divBdr>
        </w:div>
      </w:divsChild>
    </w:div>
    <w:div w:id="1685938650">
      <w:marLeft w:val="0"/>
      <w:marRight w:val="0"/>
      <w:marTop w:val="0"/>
      <w:marBottom w:val="0"/>
      <w:divBdr>
        <w:top w:val="none" w:sz="0" w:space="0" w:color="auto"/>
        <w:left w:val="none" w:sz="0" w:space="0" w:color="auto"/>
        <w:bottom w:val="none" w:sz="0" w:space="0" w:color="auto"/>
        <w:right w:val="none" w:sz="0" w:space="0" w:color="auto"/>
      </w:divBdr>
      <w:divsChild>
        <w:div w:id="1685938656">
          <w:marLeft w:val="0"/>
          <w:marRight w:val="0"/>
          <w:marTop w:val="0"/>
          <w:marBottom w:val="0"/>
          <w:divBdr>
            <w:top w:val="none" w:sz="0" w:space="0" w:color="auto"/>
            <w:left w:val="none" w:sz="0" w:space="0" w:color="auto"/>
            <w:bottom w:val="none" w:sz="0" w:space="0" w:color="auto"/>
            <w:right w:val="none" w:sz="0" w:space="0" w:color="auto"/>
          </w:divBdr>
        </w:div>
      </w:divsChild>
    </w:div>
    <w:div w:id="1685938655">
      <w:marLeft w:val="0"/>
      <w:marRight w:val="0"/>
      <w:marTop w:val="0"/>
      <w:marBottom w:val="0"/>
      <w:divBdr>
        <w:top w:val="none" w:sz="0" w:space="0" w:color="auto"/>
        <w:left w:val="none" w:sz="0" w:space="0" w:color="auto"/>
        <w:bottom w:val="none" w:sz="0" w:space="0" w:color="auto"/>
        <w:right w:val="none" w:sz="0" w:space="0" w:color="auto"/>
      </w:divBdr>
      <w:divsChild>
        <w:div w:id="1685938636">
          <w:marLeft w:val="0"/>
          <w:marRight w:val="0"/>
          <w:marTop w:val="0"/>
          <w:marBottom w:val="0"/>
          <w:divBdr>
            <w:top w:val="none" w:sz="0" w:space="0" w:color="auto"/>
            <w:left w:val="none" w:sz="0" w:space="0" w:color="auto"/>
            <w:bottom w:val="none" w:sz="0" w:space="0" w:color="auto"/>
            <w:right w:val="none" w:sz="0" w:space="0" w:color="auto"/>
          </w:divBdr>
        </w:div>
      </w:divsChild>
    </w:div>
    <w:div w:id="1685938657">
      <w:marLeft w:val="0"/>
      <w:marRight w:val="0"/>
      <w:marTop w:val="0"/>
      <w:marBottom w:val="0"/>
      <w:divBdr>
        <w:top w:val="none" w:sz="0" w:space="0" w:color="auto"/>
        <w:left w:val="none" w:sz="0" w:space="0" w:color="auto"/>
        <w:bottom w:val="none" w:sz="0" w:space="0" w:color="auto"/>
        <w:right w:val="none" w:sz="0" w:space="0" w:color="auto"/>
      </w:divBdr>
      <w:divsChild>
        <w:div w:id="1685938651">
          <w:marLeft w:val="0"/>
          <w:marRight w:val="0"/>
          <w:marTop w:val="0"/>
          <w:marBottom w:val="0"/>
          <w:divBdr>
            <w:top w:val="none" w:sz="0" w:space="0" w:color="auto"/>
            <w:left w:val="none" w:sz="0" w:space="0" w:color="auto"/>
            <w:bottom w:val="none" w:sz="0" w:space="0" w:color="auto"/>
            <w:right w:val="none" w:sz="0" w:space="0" w:color="auto"/>
          </w:divBdr>
        </w:div>
      </w:divsChild>
    </w:div>
    <w:div w:id="1685938662">
      <w:marLeft w:val="0"/>
      <w:marRight w:val="0"/>
      <w:marTop w:val="0"/>
      <w:marBottom w:val="0"/>
      <w:divBdr>
        <w:top w:val="none" w:sz="0" w:space="0" w:color="auto"/>
        <w:left w:val="none" w:sz="0" w:space="0" w:color="auto"/>
        <w:bottom w:val="none" w:sz="0" w:space="0" w:color="auto"/>
        <w:right w:val="none" w:sz="0" w:space="0" w:color="auto"/>
      </w:divBdr>
      <w:divsChild>
        <w:div w:id="1685938700">
          <w:marLeft w:val="0"/>
          <w:marRight w:val="0"/>
          <w:marTop w:val="0"/>
          <w:marBottom w:val="0"/>
          <w:divBdr>
            <w:top w:val="none" w:sz="0" w:space="0" w:color="auto"/>
            <w:left w:val="none" w:sz="0" w:space="0" w:color="auto"/>
            <w:bottom w:val="none" w:sz="0" w:space="0" w:color="auto"/>
            <w:right w:val="none" w:sz="0" w:space="0" w:color="auto"/>
          </w:divBdr>
        </w:div>
      </w:divsChild>
    </w:div>
    <w:div w:id="1685938663">
      <w:marLeft w:val="0"/>
      <w:marRight w:val="0"/>
      <w:marTop w:val="0"/>
      <w:marBottom w:val="0"/>
      <w:divBdr>
        <w:top w:val="none" w:sz="0" w:space="0" w:color="auto"/>
        <w:left w:val="none" w:sz="0" w:space="0" w:color="auto"/>
        <w:bottom w:val="none" w:sz="0" w:space="0" w:color="auto"/>
        <w:right w:val="none" w:sz="0" w:space="0" w:color="auto"/>
      </w:divBdr>
      <w:divsChild>
        <w:div w:id="1685938645">
          <w:marLeft w:val="0"/>
          <w:marRight w:val="0"/>
          <w:marTop w:val="0"/>
          <w:marBottom w:val="0"/>
          <w:divBdr>
            <w:top w:val="none" w:sz="0" w:space="0" w:color="auto"/>
            <w:left w:val="none" w:sz="0" w:space="0" w:color="auto"/>
            <w:bottom w:val="none" w:sz="0" w:space="0" w:color="auto"/>
            <w:right w:val="none" w:sz="0" w:space="0" w:color="auto"/>
          </w:divBdr>
          <w:divsChild>
            <w:div w:id="16859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8664">
      <w:marLeft w:val="0"/>
      <w:marRight w:val="0"/>
      <w:marTop w:val="0"/>
      <w:marBottom w:val="0"/>
      <w:divBdr>
        <w:top w:val="none" w:sz="0" w:space="0" w:color="auto"/>
        <w:left w:val="none" w:sz="0" w:space="0" w:color="auto"/>
        <w:bottom w:val="none" w:sz="0" w:space="0" w:color="auto"/>
        <w:right w:val="none" w:sz="0" w:space="0" w:color="auto"/>
      </w:divBdr>
      <w:divsChild>
        <w:div w:id="1685938632">
          <w:marLeft w:val="0"/>
          <w:marRight w:val="0"/>
          <w:marTop w:val="0"/>
          <w:marBottom w:val="0"/>
          <w:divBdr>
            <w:top w:val="none" w:sz="0" w:space="0" w:color="auto"/>
            <w:left w:val="none" w:sz="0" w:space="0" w:color="auto"/>
            <w:bottom w:val="none" w:sz="0" w:space="0" w:color="auto"/>
            <w:right w:val="none" w:sz="0" w:space="0" w:color="auto"/>
          </w:divBdr>
          <w:divsChild>
            <w:div w:id="1685938699">
              <w:marLeft w:val="0"/>
              <w:marRight w:val="0"/>
              <w:marTop w:val="450"/>
              <w:marBottom w:val="0"/>
              <w:divBdr>
                <w:top w:val="none" w:sz="0" w:space="0" w:color="auto"/>
                <w:left w:val="none" w:sz="0" w:space="0" w:color="auto"/>
                <w:bottom w:val="none" w:sz="0" w:space="0" w:color="auto"/>
                <w:right w:val="none" w:sz="0" w:space="0" w:color="auto"/>
              </w:divBdr>
              <w:divsChild>
                <w:div w:id="1685938697">
                  <w:marLeft w:val="0"/>
                  <w:marRight w:val="0"/>
                  <w:marTop w:val="0"/>
                  <w:marBottom w:val="0"/>
                  <w:divBdr>
                    <w:top w:val="none" w:sz="0" w:space="0" w:color="auto"/>
                    <w:left w:val="none" w:sz="0" w:space="0" w:color="auto"/>
                    <w:bottom w:val="none" w:sz="0" w:space="0" w:color="auto"/>
                    <w:right w:val="none" w:sz="0" w:space="0" w:color="auto"/>
                  </w:divBdr>
                  <w:divsChild>
                    <w:div w:id="1685938706">
                      <w:marLeft w:val="0"/>
                      <w:marRight w:val="0"/>
                      <w:marTop w:val="0"/>
                      <w:marBottom w:val="0"/>
                      <w:divBdr>
                        <w:top w:val="single" w:sz="6" w:space="8" w:color="DDDDDD"/>
                        <w:left w:val="none" w:sz="0" w:space="0" w:color="auto"/>
                        <w:bottom w:val="none" w:sz="0" w:space="0" w:color="auto"/>
                        <w:right w:val="none" w:sz="0" w:space="0" w:color="auto"/>
                      </w:divBdr>
                      <w:divsChild>
                        <w:div w:id="1685938659">
                          <w:marLeft w:val="0"/>
                          <w:marRight w:val="0"/>
                          <w:marTop w:val="0"/>
                          <w:marBottom w:val="0"/>
                          <w:divBdr>
                            <w:top w:val="none" w:sz="0" w:space="0" w:color="auto"/>
                            <w:left w:val="none" w:sz="0" w:space="0" w:color="auto"/>
                            <w:bottom w:val="none" w:sz="0" w:space="0" w:color="auto"/>
                            <w:right w:val="none" w:sz="0" w:space="0" w:color="auto"/>
                          </w:divBdr>
                          <w:divsChild>
                            <w:div w:id="16859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8666">
      <w:marLeft w:val="0"/>
      <w:marRight w:val="0"/>
      <w:marTop w:val="0"/>
      <w:marBottom w:val="0"/>
      <w:divBdr>
        <w:top w:val="none" w:sz="0" w:space="0" w:color="auto"/>
        <w:left w:val="none" w:sz="0" w:space="0" w:color="auto"/>
        <w:bottom w:val="none" w:sz="0" w:space="0" w:color="auto"/>
        <w:right w:val="none" w:sz="0" w:space="0" w:color="auto"/>
      </w:divBdr>
      <w:divsChild>
        <w:div w:id="1685938709">
          <w:marLeft w:val="0"/>
          <w:marRight w:val="0"/>
          <w:marTop w:val="0"/>
          <w:marBottom w:val="0"/>
          <w:divBdr>
            <w:top w:val="none" w:sz="0" w:space="0" w:color="auto"/>
            <w:left w:val="none" w:sz="0" w:space="0" w:color="auto"/>
            <w:bottom w:val="none" w:sz="0" w:space="0" w:color="auto"/>
            <w:right w:val="none" w:sz="0" w:space="0" w:color="auto"/>
          </w:divBdr>
        </w:div>
      </w:divsChild>
    </w:div>
    <w:div w:id="1685938668">
      <w:marLeft w:val="0"/>
      <w:marRight w:val="0"/>
      <w:marTop w:val="0"/>
      <w:marBottom w:val="0"/>
      <w:divBdr>
        <w:top w:val="none" w:sz="0" w:space="0" w:color="auto"/>
        <w:left w:val="none" w:sz="0" w:space="0" w:color="auto"/>
        <w:bottom w:val="none" w:sz="0" w:space="0" w:color="auto"/>
        <w:right w:val="none" w:sz="0" w:space="0" w:color="auto"/>
      </w:divBdr>
      <w:divsChild>
        <w:div w:id="1685938716">
          <w:marLeft w:val="0"/>
          <w:marRight w:val="0"/>
          <w:marTop w:val="0"/>
          <w:marBottom w:val="0"/>
          <w:divBdr>
            <w:top w:val="none" w:sz="0" w:space="0" w:color="auto"/>
            <w:left w:val="none" w:sz="0" w:space="0" w:color="auto"/>
            <w:bottom w:val="none" w:sz="0" w:space="0" w:color="auto"/>
            <w:right w:val="none" w:sz="0" w:space="0" w:color="auto"/>
          </w:divBdr>
        </w:div>
      </w:divsChild>
    </w:div>
    <w:div w:id="1685938671">
      <w:marLeft w:val="0"/>
      <w:marRight w:val="0"/>
      <w:marTop w:val="0"/>
      <w:marBottom w:val="0"/>
      <w:divBdr>
        <w:top w:val="none" w:sz="0" w:space="0" w:color="auto"/>
        <w:left w:val="none" w:sz="0" w:space="0" w:color="auto"/>
        <w:bottom w:val="none" w:sz="0" w:space="0" w:color="auto"/>
        <w:right w:val="none" w:sz="0" w:space="0" w:color="auto"/>
      </w:divBdr>
      <w:divsChild>
        <w:div w:id="1685938702">
          <w:marLeft w:val="0"/>
          <w:marRight w:val="0"/>
          <w:marTop w:val="0"/>
          <w:marBottom w:val="0"/>
          <w:divBdr>
            <w:top w:val="none" w:sz="0" w:space="0" w:color="auto"/>
            <w:left w:val="none" w:sz="0" w:space="0" w:color="auto"/>
            <w:bottom w:val="none" w:sz="0" w:space="0" w:color="auto"/>
            <w:right w:val="none" w:sz="0" w:space="0" w:color="auto"/>
          </w:divBdr>
        </w:div>
      </w:divsChild>
    </w:div>
    <w:div w:id="1685938674">
      <w:marLeft w:val="0"/>
      <w:marRight w:val="0"/>
      <w:marTop w:val="0"/>
      <w:marBottom w:val="0"/>
      <w:divBdr>
        <w:top w:val="none" w:sz="0" w:space="0" w:color="auto"/>
        <w:left w:val="none" w:sz="0" w:space="0" w:color="auto"/>
        <w:bottom w:val="none" w:sz="0" w:space="0" w:color="auto"/>
        <w:right w:val="none" w:sz="0" w:space="0" w:color="auto"/>
      </w:divBdr>
      <w:divsChild>
        <w:div w:id="1685938672">
          <w:marLeft w:val="0"/>
          <w:marRight w:val="0"/>
          <w:marTop w:val="0"/>
          <w:marBottom w:val="0"/>
          <w:divBdr>
            <w:top w:val="none" w:sz="0" w:space="0" w:color="auto"/>
            <w:left w:val="none" w:sz="0" w:space="0" w:color="auto"/>
            <w:bottom w:val="none" w:sz="0" w:space="0" w:color="auto"/>
            <w:right w:val="none" w:sz="0" w:space="0" w:color="auto"/>
          </w:divBdr>
          <w:divsChild>
            <w:div w:id="1685938691">
              <w:marLeft w:val="0"/>
              <w:marRight w:val="0"/>
              <w:marTop w:val="450"/>
              <w:marBottom w:val="0"/>
              <w:divBdr>
                <w:top w:val="none" w:sz="0" w:space="0" w:color="auto"/>
                <w:left w:val="none" w:sz="0" w:space="0" w:color="auto"/>
                <w:bottom w:val="none" w:sz="0" w:space="0" w:color="auto"/>
                <w:right w:val="none" w:sz="0" w:space="0" w:color="auto"/>
              </w:divBdr>
              <w:divsChild>
                <w:div w:id="1685938652">
                  <w:marLeft w:val="0"/>
                  <w:marRight w:val="0"/>
                  <w:marTop w:val="0"/>
                  <w:marBottom w:val="0"/>
                  <w:divBdr>
                    <w:top w:val="none" w:sz="0" w:space="0" w:color="auto"/>
                    <w:left w:val="none" w:sz="0" w:space="0" w:color="auto"/>
                    <w:bottom w:val="none" w:sz="0" w:space="0" w:color="auto"/>
                    <w:right w:val="none" w:sz="0" w:space="0" w:color="auto"/>
                  </w:divBdr>
                  <w:divsChild>
                    <w:div w:id="1685938676">
                      <w:marLeft w:val="0"/>
                      <w:marRight w:val="0"/>
                      <w:marTop w:val="0"/>
                      <w:marBottom w:val="0"/>
                      <w:divBdr>
                        <w:top w:val="single" w:sz="6" w:space="8" w:color="DDDDDD"/>
                        <w:left w:val="none" w:sz="0" w:space="0" w:color="auto"/>
                        <w:bottom w:val="none" w:sz="0" w:space="0" w:color="auto"/>
                        <w:right w:val="none" w:sz="0" w:space="0" w:color="auto"/>
                      </w:divBdr>
                      <w:divsChild>
                        <w:div w:id="1685938670">
                          <w:marLeft w:val="0"/>
                          <w:marRight w:val="0"/>
                          <w:marTop w:val="0"/>
                          <w:marBottom w:val="0"/>
                          <w:divBdr>
                            <w:top w:val="none" w:sz="0" w:space="0" w:color="auto"/>
                            <w:left w:val="none" w:sz="0" w:space="0" w:color="auto"/>
                            <w:bottom w:val="none" w:sz="0" w:space="0" w:color="auto"/>
                            <w:right w:val="none" w:sz="0" w:space="0" w:color="auto"/>
                          </w:divBdr>
                          <w:divsChild>
                            <w:div w:id="16859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8675">
      <w:marLeft w:val="0"/>
      <w:marRight w:val="0"/>
      <w:marTop w:val="0"/>
      <w:marBottom w:val="0"/>
      <w:divBdr>
        <w:top w:val="none" w:sz="0" w:space="0" w:color="auto"/>
        <w:left w:val="none" w:sz="0" w:space="0" w:color="auto"/>
        <w:bottom w:val="none" w:sz="0" w:space="0" w:color="auto"/>
        <w:right w:val="none" w:sz="0" w:space="0" w:color="auto"/>
      </w:divBdr>
      <w:divsChild>
        <w:div w:id="1685938708">
          <w:marLeft w:val="0"/>
          <w:marRight w:val="0"/>
          <w:marTop w:val="0"/>
          <w:marBottom w:val="0"/>
          <w:divBdr>
            <w:top w:val="none" w:sz="0" w:space="0" w:color="auto"/>
            <w:left w:val="none" w:sz="0" w:space="0" w:color="auto"/>
            <w:bottom w:val="none" w:sz="0" w:space="0" w:color="auto"/>
            <w:right w:val="none" w:sz="0" w:space="0" w:color="auto"/>
          </w:divBdr>
        </w:div>
      </w:divsChild>
    </w:div>
    <w:div w:id="1685938682">
      <w:marLeft w:val="0"/>
      <w:marRight w:val="0"/>
      <w:marTop w:val="0"/>
      <w:marBottom w:val="0"/>
      <w:divBdr>
        <w:top w:val="none" w:sz="0" w:space="0" w:color="auto"/>
        <w:left w:val="none" w:sz="0" w:space="0" w:color="auto"/>
        <w:bottom w:val="none" w:sz="0" w:space="0" w:color="auto"/>
        <w:right w:val="none" w:sz="0" w:space="0" w:color="auto"/>
      </w:divBdr>
      <w:divsChild>
        <w:div w:id="1685938696">
          <w:marLeft w:val="0"/>
          <w:marRight w:val="0"/>
          <w:marTop w:val="0"/>
          <w:marBottom w:val="0"/>
          <w:divBdr>
            <w:top w:val="none" w:sz="0" w:space="0" w:color="auto"/>
            <w:left w:val="none" w:sz="0" w:space="0" w:color="auto"/>
            <w:bottom w:val="none" w:sz="0" w:space="0" w:color="auto"/>
            <w:right w:val="none" w:sz="0" w:space="0" w:color="auto"/>
          </w:divBdr>
        </w:div>
      </w:divsChild>
    </w:div>
    <w:div w:id="1685938684">
      <w:marLeft w:val="0"/>
      <w:marRight w:val="0"/>
      <w:marTop w:val="0"/>
      <w:marBottom w:val="0"/>
      <w:divBdr>
        <w:top w:val="none" w:sz="0" w:space="0" w:color="auto"/>
        <w:left w:val="none" w:sz="0" w:space="0" w:color="auto"/>
        <w:bottom w:val="none" w:sz="0" w:space="0" w:color="auto"/>
        <w:right w:val="none" w:sz="0" w:space="0" w:color="auto"/>
      </w:divBdr>
      <w:divsChild>
        <w:div w:id="1685938679">
          <w:marLeft w:val="0"/>
          <w:marRight w:val="0"/>
          <w:marTop w:val="0"/>
          <w:marBottom w:val="0"/>
          <w:divBdr>
            <w:top w:val="none" w:sz="0" w:space="0" w:color="auto"/>
            <w:left w:val="none" w:sz="0" w:space="0" w:color="auto"/>
            <w:bottom w:val="none" w:sz="0" w:space="0" w:color="auto"/>
            <w:right w:val="none" w:sz="0" w:space="0" w:color="auto"/>
          </w:divBdr>
          <w:divsChild>
            <w:div w:id="1685938692">
              <w:marLeft w:val="0"/>
              <w:marRight w:val="0"/>
              <w:marTop w:val="450"/>
              <w:marBottom w:val="0"/>
              <w:divBdr>
                <w:top w:val="none" w:sz="0" w:space="0" w:color="auto"/>
                <w:left w:val="none" w:sz="0" w:space="0" w:color="auto"/>
                <w:bottom w:val="none" w:sz="0" w:space="0" w:color="auto"/>
                <w:right w:val="none" w:sz="0" w:space="0" w:color="auto"/>
              </w:divBdr>
              <w:divsChild>
                <w:div w:id="1685938710">
                  <w:marLeft w:val="0"/>
                  <w:marRight w:val="0"/>
                  <w:marTop w:val="0"/>
                  <w:marBottom w:val="0"/>
                  <w:divBdr>
                    <w:top w:val="none" w:sz="0" w:space="0" w:color="auto"/>
                    <w:left w:val="none" w:sz="0" w:space="0" w:color="auto"/>
                    <w:bottom w:val="none" w:sz="0" w:space="0" w:color="auto"/>
                    <w:right w:val="none" w:sz="0" w:space="0" w:color="auto"/>
                  </w:divBdr>
                  <w:divsChild>
                    <w:div w:id="1685938646">
                      <w:marLeft w:val="0"/>
                      <w:marRight w:val="0"/>
                      <w:marTop w:val="0"/>
                      <w:marBottom w:val="0"/>
                      <w:divBdr>
                        <w:top w:val="single" w:sz="6" w:space="8" w:color="DDDDDD"/>
                        <w:left w:val="none" w:sz="0" w:space="0" w:color="auto"/>
                        <w:bottom w:val="none" w:sz="0" w:space="0" w:color="auto"/>
                        <w:right w:val="none" w:sz="0" w:space="0" w:color="auto"/>
                      </w:divBdr>
                      <w:divsChild>
                        <w:div w:id="1685938667">
                          <w:marLeft w:val="0"/>
                          <w:marRight w:val="0"/>
                          <w:marTop w:val="0"/>
                          <w:marBottom w:val="0"/>
                          <w:divBdr>
                            <w:top w:val="none" w:sz="0" w:space="0" w:color="auto"/>
                            <w:left w:val="none" w:sz="0" w:space="0" w:color="auto"/>
                            <w:bottom w:val="none" w:sz="0" w:space="0" w:color="auto"/>
                            <w:right w:val="none" w:sz="0" w:space="0" w:color="auto"/>
                          </w:divBdr>
                          <w:divsChild>
                            <w:div w:id="16859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8687">
      <w:marLeft w:val="0"/>
      <w:marRight w:val="0"/>
      <w:marTop w:val="0"/>
      <w:marBottom w:val="0"/>
      <w:divBdr>
        <w:top w:val="none" w:sz="0" w:space="0" w:color="auto"/>
        <w:left w:val="none" w:sz="0" w:space="0" w:color="auto"/>
        <w:bottom w:val="none" w:sz="0" w:space="0" w:color="auto"/>
        <w:right w:val="none" w:sz="0" w:space="0" w:color="auto"/>
      </w:divBdr>
      <w:divsChild>
        <w:div w:id="1685938633">
          <w:marLeft w:val="0"/>
          <w:marRight w:val="0"/>
          <w:marTop w:val="0"/>
          <w:marBottom w:val="0"/>
          <w:divBdr>
            <w:top w:val="none" w:sz="0" w:space="0" w:color="auto"/>
            <w:left w:val="none" w:sz="0" w:space="0" w:color="auto"/>
            <w:bottom w:val="none" w:sz="0" w:space="0" w:color="auto"/>
            <w:right w:val="none" w:sz="0" w:space="0" w:color="auto"/>
          </w:divBdr>
        </w:div>
      </w:divsChild>
    </w:div>
    <w:div w:id="1685938688">
      <w:marLeft w:val="0"/>
      <w:marRight w:val="0"/>
      <w:marTop w:val="0"/>
      <w:marBottom w:val="0"/>
      <w:divBdr>
        <w:top w:val="none" w:sz="0" w:space="0" w:color="auto"/>
        <w:left w:val="none" w:sz="0" w:space="0" w:color="auto"/>
        <w:bottom w:val="none" w:sz="0" w:space="0" w:color="auto"/>
        <w:right w:val="none" w:sz="0" w:space="0" w:color="auto"/>
      </w:divBdr>
      <w:divsChild>
        <w:div w:id="1685938649">
          <w:marLeft w:val="0"/>
          <w:marRight w:val="0"/>
          <w:marTop w:val="0"/>
          <w:marBottom w:val="0"/>
          <w:divBdr>
            <w:top w:val="none" w:sz="0" w:space="0" w:color="auto"/>
            <w:left w:val="none" w:sz="0" w:space="0" w:color="auto"/>
            <w:bottom w:val="none" w:sz="0" w:space="0" w:color="auto"/>
            <w:right w:val="none" w:sz="0" w:space="0" w:color="auto"/>
          </w:divBdr>
        </w:div>
      </w:divsChild>
    </w:div>
    <w:div w:id="1685938689">
      <w:marLeft w:val="0"/>
      <w:marRight w:val="0"/>
      <w:marTop w:val="0"/>
      <w:marBottom w:val="0"/>
      <w:divBdr>
        <w:top w:val="none" w:sz="0" w:space="0" w:color="auto"/>
        <w:left w:val="none" w:sz="0" w:space="0" w:color="auto"/>
        <w:bottom w:val="none" w:sz="0" w:space="0" w:color="auto"/>
        <w:right w:val="none" w:sz="0" w:space="0" w:color="auto"/>
      </w:divBdr>
      <w:divsChild>
        <w:div w:id="1685938695">
          <w:marLeft w:val="0"/>
          <w:marRight w:val="0"/>
          <w:marTop w:val="0"/>
          <w:marBottom w:val="0"/>
          <w:divBdr>
            <w:top w:val="none" w:sz="0" w:space="0" w:color="auto"/>
            <w:left w:val="none" w:sz="0" w:space="0" w:color="auto"/>
            <w:bottom w:val="none" w:sz="0" w:space="0" w:color="auto"/>
            <w:right w:val="none" w:sz="0" w:space="0" w:color="auto"/>
          </w:divBdr>
        </w:div>
      </w:divsChild>
    </w:div>
    <w:div w:id="1685938690">
      <w:marLeft w:val="0"/>
      <w:marRight w:val="0"/>
      <w:marTop w:val="0"/>
      <w:marBottom w:val="0"/>
      <w:divBdr>
        <w:top w:val="none" w:sz="0" w:space="0" w:color="auto"/>
        <w:left w:val="none" w:sz="0" w:space="0" w:color="auto"/>
        <w:bottom w:val="none" w:sz="0" w:space="0" w:color="auto"/>
        <w:right w:val="none" w:sz="0" w:space="0" w:color="auto"/>
      </w:divBdr>
      <w:divsChild>
        <w:div w:id="1685938712">
          <w:marLeft w:val="0"/>
          <w:marRight w:val="0"/>
          <w:marTop w:val="0"/>
          <w:marBottom w:val="0"/>
          <w:divBdr>
            <w:top w:val="none" w:sz="0" w:space="0" w:color="auto"/>
            <w:left w:val="none" w:sz="0" w:space="0" w:color="auto"/>
            <w:bottom w:val="none" w:sz="0" w:space="0" w:color="auto"/>
            <w:right w:val="none" w:sz="0" w:space="0" w:color="auto"/>
          </w:divBdr>
        </w:div>
      </w:divsChild>
    </w:div>
    <w:div w:id="1685938693">
      <w:marLeft w:val="0"/>
      <w:marRight w:val="0"/>
      <w:marTop w:val="0"/>
      <w:marBottom w:val="0"/>
      <w:divBdr>
        <w:top w:val="none" w:sz="0" w:space="0" w:color="auto"/>
        <w:left w:val="none" w:sz="0" w:space="0" w:color="auto"/>
        <w:bottom w:val="none" w:sz="0" w:space="0" w:color="auto"/>
        <w:right w:val="none" w:sz="0" w:space="0" w:color="auto"/>
      </w:divBdr>
      <w:divsChild>
        <w:div w:id="1685938694">
          <w:marLeft w:val="0"/>
          <w:marRight w:val="0"/>
          <w:marTop w:val="0"/>
          <w:marBottom w:val="0"/>
          <w:divBdr>
            <w:top w:val="none" w:sz="0" w:space="0" w:color="auto"/>
            <w:left w:val="none" w:sz="0" w:space="0" w:color="auto"/>
            <w:bottom w:val="none" w:sz="0" w:space="0" w:color="auto"/>
            <w:right w:val="none" w:sz="0" w:space="0" w:color="auto"/>
          </w:divBdr>
        </w:div>
      </w:divsChild>
    </w:div>
    <w:div w:id="1685938698">
      <w:marLeft w:val="0"/>
      <w:marRight w:val="0"/>
      <w:marTop w:val="0"/>
      <w:marBottom w:val="0"/>
      <w:divBdr>
        <w:top w:val="none" w:sz="0" w:space="0" w:color="auto"/>
        <w:left w:val="none" w:sz="0" w:space="0" w:color="auto"/>
        <w:bottom w:val="none" w:sz="0" w:space="0" w:color="auto"/>
        <w:right w:val="none" w:sz="0" w:space="0" w:color="auto"/>
      </w:divBdr>
      <w:divsChild>
        <w:div w:id="1685938704">
          <w:marLeft w:val="0"/>
          <w:marRight w:val="0"/>
          <w:marTop w:val="0"/>
          <w:marBottom w:val="0"/>
          <w:divBdr>
            <w:top w:val="none" w:sz="0" w:space="0" w:color="auto"/>
            <w:left w:val="none" w:sz="0" w:space="0" w:color="auto"/>
            <w:bottom w:val="none" w:sz="0" w:space="0" w:color="auto"/>
            <w:right w:val="none" w:sz="0" w:space="0" w:color="auto"/>
          </w:divBdr>
          <w:divsChild>
            <w:div w:id="1685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8701">
      <w:marLeft w:val="0"/>
      <w:marRight w:val="0"/>
      <w:marTop w:val="0"/>
      <w:marBottom w:val="0"/>
      <w:divBdr>
        <w:top w:val="none" w:sz="0" w:space="0" w:color="auto"/>
        <w:left w:val="none" w:sz="0" w:space="0" w:color="auto"/>
        <w:bottom w:val="none" w:sz="0" w:space="0" w:color="auto"/>
        <w:right w:val="none" w:sz="0" w:space="0" w:color="auto"/>
      </w:divBdr>
      <w:divsChild>
        <w:div w:id="1685938707">
          <w:marLeft w:val="0"/>
          <w:marRight w:val="0"/>
          <w:marTop w:val="0"/>
          <w:marBottom w:val="0"/>
          <w:divBdr>
            <w:top w:val="none" w:sz="0" w:space="0" w:color="auto"/>
            <w:left w:val="none" w:sz="0" w:space="0" w:color="auto"/>
            <w:bottom w:val="none" w:sz="0" w:space="0" w:color="auto"/>
            <w:right w:val="none" w:sz="0" w:space="0" w:color="auto"/>
          </w:divBdr>
        </w:div>
      </w:divsChild>
    </w:div>
    <w:div w:id="1685938705">
      <w:marLeft w:val="0"/>
      <w:marRight w:val="0"/>
      <w:marTop w:val="0"/>
      <w:marBottom w:val="0"/>
      <w:divBdr>
        <w:top w:val="none" w:sz="0" w:space="0" w:color="auto"/>
        <w:left w:val="none" w:sz="0" w:space="0" w:color="auto"/>
        <w:bottom w:val="none" w:sz="0" w:space="0" w:color="auto"/>
        <w:right w:val="none" w:sz="0" w:space="0" w:color="auto"/>
      </w:divBdr>
      <w:divsChild>
        <w:div w:id="1685938686">
          <w:marLeft w:val="0"/>
          <w:marRight w:val="0"/>
          <w:marTop w:val="0"/>
          <w:marBottom w:val="0"/>
          <w:divBdr>
            <w:top w:val="none" w:sz="0" w:space="0" w:color="auto"/>
            <w:left w:val="none" w:sz="0" w:space="0" w:color="auto"/>
            <w:bottom w:val="none" w:sz="0" w:space="0" w:color="auto"/>
            <w:right w:val="none" w:sz="0" w:space="0" w:color="auto"/>
          </w:divBdr>
        </w:div>
      </w:divsChild>
    </w:div>
    <w:div w:id="1685938713">
      <w:marLeft w:val="0"/>
      <w:marRight w:val="0"/>
      <w:marTop w:val="0"/>
      <w:marBottom w:val="0"/>
      <w:divBdr>
        <w:top w:val="none" w:sz="0" w:space="0" w:color="auto"/>
        <w:left w:val="none" w:sz="0" w:space="0" w:color="auto"/>
        <w:bottom w:val="none" w:sz="0" w:space="0" w:color="auto"/>
        <w:right w:val="none" w:sz="0" w:space="0" w:color="auto"/>
      </w:divBdr>
      <w:divsChild>
        <w:div w:id="1685938669">
          <w:marLeft w:val="0"/>
          <w:marRight w:val="0"/>
          <w:marTop w:val="0"/>
          <w:marBottom w:val="0"/>
          <w:divBdr>
            <w:top w:val="none" w:sz="0" w:space="0" w:color="auto"/>
            <w:left w:val="none" w:sz="0" w:space="0" w:color="auto"/>
            <w:bottom w:val="none" w:sz="0" w:space="0" w:color="auto"/>
            <w:right w:val="none" w:sz="0" w:space="0" w:color="auto"/>
          </w:divBdr>
        </w:div>
      </w:divsChild>
    </w:div>
    <w:div w:id="1685938715">
      <w:marLeft w:val="0"/>
      <w:marRight w:val="0"/>
      <w:marTop w:val="0"/>
      <w:marBottom w:val="0"/>
      <w:divBdr>
        <w:top w:val="none" w:sz="0" w:space="0" w:color="auto"/>
        <w:left w:val="none" w:sz="0" w:space="0" w:color="auto"/>
        <w:bottom w:val="none" w:sz="0" w:space="0" w:color="auto"/>
        <w:right w:val="none" w:sz="0" w:space="0" w:color="auto"/>
      </w:divBdr>
      <w:divsChild>
        <w:div w:id="1685938654">
          <w:marLeft w:val="0"/>
          <w:marRight w:val="0"/>
          <w:marTop w:val="0"/>
          <w:marBottom w:val="0"/>
          <w:divBdr>
            <w:top w:val="none" w:sz="0" w:space="0" w:color="auto"/>
            <w:left w:val="none" w:sz="0" w:space="0" w:color="auto"/>
            <w:bottom w:val="none" w:sz="0" w:space="0" w:color="auto"/>
            <w:right w:val="none" w:sz="0" w:space="0" w:color="auto"/>
          </w:divBdr>
        </w:div>
      </w:divsChild>
    </w:div>
    <w:div w:id="1685938718">
      <w:marLeft w:val="0"/>
      <w:marRight w:val="0"/>
      <w:marTop w:val="0"/>
      <w:marBottom w:val="0"/>
      <w:divBdr>
        <w:top w:val="none" w:sz="0" w:space="0" w:color="auto"/>
        <w:left w:val="none" w:sz="0" w:space="0" w:color="auto"/>
        <w:bottom w:val="none" w:sz="0" w:space="0" w:color="auto"/>
        <w:right w:val="none" w:sz="0" w:space="0" w:color="auto"/>
      </w:divBdr>
      <w:divsChild>
        <w:div w:id="168593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48</Pages>
  <Words>3800</Words>
  <Characters>21661</Characters>
  <Application>Microsoft Office Word</Application>
  <DocSecurity>0</DocSecurity>
  <Lines>180</Lines>
  <Paragraphs>50</Paragraphs>
  <ScaleCrop>false</ScaleCrop>
  <Company>微软中国</Company>
  <LinksUpToDate>false</LinksUpToDate>
  <CharactersWithSpaces>25411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zxy</cp:lastModifiedBy>
  <cp:revision>20</cp:revision>
  <dcterms:created xsi:type="dcterms:W3CDTF">2016-06-28T07:24:00Z</dcterms:created>
  <dcterms:modified xsi:type="dcterms:W3CDTF">2016-07-23T14:18:00Z</dcterms:modified>
</cp:coreProperties>
</file>